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47E3" w14:textId="77777777" w:rsidR="00825761" w:rsidRPr="00825761" w:rsidRDefault="00825761" w:rsidP="00825761">
      <w:pPr>
        <w:shd w:val="clear" w:color="auto" w:fill="694F84"/>
        <w:spacing w:after="0" w:line="240" w:lineRule="auto"/>
        <w:jc w:val="center"/>
        <w:outlineLvl w:val="0"/>
        <w:rPr>
          <w:rFonts w:ascii="Fira Sans Black" w:eastAsia="Times New Roman" w:hAnsi="Fira Sans Black" w:cs="Times New Roman"/>
          <w:caps/>
          <w:color w:val="FFFFFF"/>
          <w:spacing w:val="24"/>
          <w:kern w:val="36"/>
          <w:sz w:val="48"/>
          <w:szCs w:val="48"/>
          <w:lang w:val="en-GB" w:eastAsia="de-DE"/>
          <w14:ligatures w14:val="none"/>
        </w:rPr>
      </w:pPr>
      <w:r w:rsidRPr="00825761">
        <w:rPr>
          <w:rFonts w:ascii="Fira Sans Black" w:eastAsia="Times New Roman" w:hAnsi="Fira Sans Black" w:cs="Times New Roman"/>
          <w:caps/>
          <w:color w:val="FFFFFF"/>
          <w:spacing w:val="24"/>
          <w:kern w:val="36"/>
          <w:sz w:val="48"/>
          <w:szCs w:val="48"/>
          <w:lang w:val="en-GB" w:eastAsia="de-DE"/>
          <w14:ligatures w14:val="none"/>
        </w:rPr>
        <w:t>YOUR DATA DETOX STARTS HERE</w:t>
      </w:r>
    </w:p>
    <w:p w14:paraId="59C9BA9C" w14:textId="77777777" w:rsidR="00825761" w:rsidRPr="00825761" w:rsidRDefault="00825761" w:rsidP="00825761">
      <w:pPr>
        <w:shd w:val="clear" w:color="auto" w:fill="694F84"/>
        <w:spacing w:after="0" w:line="240" w:lineRule="auto"/>
        <w:jc w:val="center"/>
        <w:outlineLvl w:val="2"/>
        <w:rPr>
          <w:rFonts w:ascii="IBM Plex Serif" w:eastAsia="Times New Roman" w:hAnsi="IBM Plex Serif" w:cs="Times New Roman"/>
          <w:color w:val="FFFFFF"/>
          <w:spacing w:val="24"/>
          <w:kern w:val="0"/>
          <w:sz w:val="27"/>
          <w:szCs w:val="27"/>
          <w:lang w:val="en-GB" w:eastAsia="de-DE"/>
          <w14:ligatures w14:val="none"/>
        </w:rPr>
      </w:pPr>
      <w:r w:rsidRPr="00825761">
        <w:rPr>
          <w:rFonts w:ascii="IBM Plex Serif" w:eastAsia="Times New Roman" w:hAnsi="IBM Plex Serif" w:cs="Times New Roman"/>
          <w:color w:val="FFFFFF"/>
          <w:spacing w:val="24"/>
          <w:kern w:val="0"/>
          <w:sz w:val="27"/>
          <w:szCs w:val="27"/>
          <w:lang w:val="en-GB" w:eastAsia="de-DE"/>
          <w14:ligatures w14:val="none"/>
        </w:rPr>
        <w:t>Workshop Outline</w:t>
      </w:r>
    </w:p>
    <w:p w14:paraId="2B08E949" w14:textId="77777777" w:rsidR="00825761" w:rsidRPr="00825761" w:rsidRDefault="00825761" w:rsidP="00825761">
      <w:pPr>
        <w:spacing w:before="100" w:beforeAutospacing="1" w:after="100" w:afterAutospacing="1" w:line="240" w:lineRule="auto"/>
        <w:jc w:val="center"/>
        <w:outlineLvl w:val="0"/>
        <w:rPr>
          <w:rFonts w:ascii="Fira Sans Black" w:eastAsia="Times New Roman" w:hAnsi="Fira Sans Black" w:cs="Times New Roman"/>
          <w:caps/>
          <w:color w:val="694F84"/>
          <w:spacing w:val="24"/>
          <w:kern w:val="36"/>
          <w:sz w:val="32"/>
          <w:szCs w:val="32"/>
          <w:lang w:val="en-GB" w:eastAsia="de-DE"/>
          <w14:ligatures w14:val="none"/>
        </w:rPr>
      </w:pPr>
      <w:r w:rsidRPr="00825761">
        <w:rPr>
          <w:rFonts w:ascii="Fira Sans Black" w:eastAsia="Times New Roman" w:hAnsi="Fira Sans Black" w:cs="Times New Roman"/>
          <w:caps/>
          <w:color w:val="694F84"/>
          <w:spacing w:val="24"/>
          <w:kern w:val="36"/>
          <w:sz w:val="32"/>
          <w:szCs w:val="32"/>
          <w:lang w:val="en-GB" w:eastAsia="de-DE"/>
          <w14:ligatures w14:val="none"/>
        </w:rPr>
        <w:t>CONTENTS</w:t>
      </w:r>
    </w:p>
    <w:p w14:paraId="0FEA5D9B" w14:textId="77777777" w:rsidR="00825761" w:rsidRPr="00825761" w:rsidRDefault="00825761" w:rsidP="00825761">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On this page, you will find the following:</w:t>
      </w:r>
    </w:p>
    <w:p w14:paraId="2D15ACBF" w14:textId="77777777" w:rsidR="00825761" w:rsidRPr="00825761" w:rsidRDefault="00825761" w:rsidP="00825761">
      <w:pPr>
        <w:numPr>
          <w:ilvl w:val="0"/>
          <w:numId w:val="1"/>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825761">
        <w:rPr>
          <w:rFonts w:ascii="IBM Plex Serif" w:eastAsia="Times New Roman" w:hAnsi="IBM Plex Serif" w:cs="Times New Roman"/>
          <w:color w:val="694F84"/>
          <w:kern w:val="0"/>
          <w:sz w:val="24"/>
          <w:szCs w:val="24"/>
          <w:lang w:eastAsia="de-DE"/>
          <w14:ligatures w14:val="none"/>
        </w:rPr>
        <w:t>Description</w:t>
      </w:r>
    </w:p>
    <w:p w14:paraId="3390E006" w14:textId="77777777" w:rsidR="00825761" w:rsidRPr="00825761" w:rsidRDefault="00825761" w:rsidP="00825761">
      <w:pPr>
        <w:numPr>
          <w:ilvl w:val="0"/>
          <w:numId w:val="1"/>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825761">
        <w:rPr>
          <w:rFonts w:ascii="IBM Plex Serif" w:eastAsia="Times New Roman" w:hAnsi="IBM Plex Serif" w:cs="Times New Roman"/>
          <w:color w:val="694F84"/>
          <w:kern w:val="0"/>
          <w:sz w:val="24"/>
          <w:szCs w:val="24"/>
          <w:lang w:eastAsia="de-DE"/>
          <w14:ligatures w14:val="none"/>
        </w:rPr>
        <w:t>Learning Goals</w:t>
      </w:r>
    </w:p>
    <w:p w14:paraId="57EF0857" w14:textId="77777777" w:rsidR="00825761" w:rsidRPr="00825761" w:rsidRDefault="00825761" w:rsidP="00825761">
      <w:pPr>
        <w:numPr>
          <w:ilvl w:val="0"/>
          <w:numId w:val="1"/>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825761">
        <w:rPr>
          <w:rFonts w:ascii="IBM Plex Serif" w:eastAsia="Times New Roman" w:hAnsi="IBM Plex Serif" w:cs="Times New Roman"/>
          <w:color w:val="694F84"/>
          <w:kern w:val="0"/>
          <w:sz w:val="24"/>
          <w:szCs w:val="24"/>
          <w:lang w:eastAsia="de-DE"/>
          <w14:ligatures w14:val="none"/>
        </w:rPr>
        <w:t>Workshop Outline</w:t>
      </w:r>
    </w:p>
    <w:p w14:paraId="081FDA5C" w14:textId="77777777" w:rsidR="00825761" w:rsidRPr="00825761" w:rsidRDefault="00825761" w:rsidP="00825761">
      <w:pPr>
        <w:numPr>
          <w:ilvl w:val="0"/>
          <w:numId w:val="1"/>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825761">
        <w:rPr>
          <w:rFonts w:ascii="IBM Plex Serif" w:eastAsia="Times New Roman" w:hAnsi="IBM Plex Serif" w:cs="Times New Roman"/>
          <w:color w:val="694F84"/>
          <w:kern w:val="0"/>
          <w:sz w:val="24"/>
          <w:szCs w:val="24"/>
          <w:lang w:eastAsia="de-DE"/>
          <w14:ligatures w14:val="none"/>
        </w:rPr>
        <w:t>Further Reading and Resources</w:t>
      </w:r>
    </w:p>
    <w:p w14:paraId="4908AC5A" w14:textId="77777777" w:rsidR="00825761" w:rsidRPr="00825761" w:rsidRDefault="00000000" w:rsidP="00825761">
      <w:pPr>
        <w:spacing w:after="0" w:line="240" w:lineRule="auto"/>
        <w:rPr>
          <w:rFonts w:ascii="IBM Plex Serif" w:eastAsia="Times New Roman" w:hAnsi="IBM Plex Serif" w:cs="Times New Roman"/>
          <w:color w:val="694F84"/>
          <w:kern w:val="0"/>
          <w:sz w:val="21"/>
          <w:szCs w:val="21"/>
          <w:lang w:eastAsia="de-DE"/>
          <w14:ligatures w14:val="none"/>
        </w:rPr>
      </w:pPr>
      <w:r>
        <w:rPr>
          <w:rFonts w:ascii="IBM Plex Serif" w:eastAsia="Times New Roman" w:hAnsi="IBM Plex Serif" w:cs="Times New Roman"/>
          <w:color w:val="694F84"/>
          <w:kern w:val="0"/>
          <w:sz w:val="21"/>
          <w:szCs w:val="21"/>
          <w:lang w:eastAsia="de-DE"/>
          <w14:ligatures w14:val="none"/>
        </w:rPr>
        <w:pict w14:anchorId="1A8966A6">
          <v:rect id="_x0000_i1025" style="width:600pt;height:0" o:hrpct="0" o:hralign="center" o:hrstd="t" o:hr="t" fillcolor="#a0a0a0" stroked="f"/>
        </w:pict>
      </w:r>
    </w:p>
    <w:p w14:paraId="6CC8C39F" w14:textId="77777777" w:rsidR="00825761" w:rsidRPr="00825761" w:rsidRDefault="00825761" w:rsidP="00825761">
      <w:pPr>
        <w:spacing w:before="100" w:beforeAutospacing="1" w:after="100" w:afterAutospacing="1" w:line="240" w:lineRule="auto"/>
        <w:jc w:val="center"/>
        <w:outlineLvl w:val="0"/>
        <w:rPr>
          <w:rFonts w:ascii="Fira Sans Black" w:eastAsia="Times New Roman" w:hAnsi="Fira Sans Black" w:cs="Times New Roman"/>
          <w:caps/>
          <w:color w:val="694F84"/>
          <w:spacing w:val="24"/>
          <w:kern w:val="36"/>
          <w:sz w:val="32"/>
          <w:szCs w:val="32"/>
          <w:lang w:val="en-GB" w:eastAsia="de-DE"/>
          <w14:ligatures w14:val="none"/>
        </w:rPr>
      </w:pPr>
      <w:r w:rsidRPr="00825761">
        <w:rPr>
          <w:rFonts w:ascii="Fira Sans Black" w:eastAsia="Times New Roman" w:hAnsi="Fira Sans Black" w:cs="Times New Roman"/>
          <w:caps/>
          <w:color w:val="694F84"/>
          <w:spacing w:val="24"/>
          <w:kern w:val="36"/>
          <w:sz w:val="32"/>
          <w:szCs w:val="32"/>
          <w:lang w:val="en-GB" w:eastAsia="de-DE"/>
          <w14:ligatures w14:val="none"/>
        </w:rPr>
        <w:t>DESCRIPTION</w:t>
      </w:r>
    </w:p>
    <w:p w14:paraId="6D059D2D" w14:textId="77777777" w:rsidR="00825761" w:rsidRPr="00825761" w:rsidRDefault="00825761" w:rsidP="00825761">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This workshop gives participants the chance to explore the reasons why online privacy is important to them. Through discussions and hands-on application, participants are introduced to the data collection industry and explore the effects on individuals and societies.</w:t>
      </w:r>
    </w:p>
    <w:p w14:paraId="0B6BAF47" w14:textId="77777777" w:rsidR="00825761" w:rsidRPr="00825761" w:rsidRDefault="00825761" w:rsidP="00825761">
      <w:pPr>
        <w:numPr>
          <w:ilvl w:val="0"/>
          <w:numId w:val="2"/>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825761">
        <w:rPr>
          <w:rFonts w:ascii="IBM Plex Serif" w:eastAsia="Times New Roman" w:hAnsi="IBM Plex Serif" w:cs="Times New Roman"/>
          <w:color w:val="694F84"/>
          <w:kern w:val="0"/>
          <w:sz w:val="24"/>
          <w:szCs w:val="24"/>
          <w:lang w:eastAsia="de-DE"/>
          <w14:ligatures w14:val="none"/>
        </w:rPr>
        <w:t xml:space="preserve">Duration: 85 </w:t>
      </w:r>
      <w:proofErr w:type="spellStart"/>
      <w:r w:rsidRPr="00825761">
        <w:rPr>
          <w:rFonts w:ascii="IBM Plex Serif" w:eastAsia="Times New Roman" w:hAnsi="IBM Plex Serif" w:cs="Times New Roman"/>
          <w:color w:val="694F84"/>
          <w:kern w:val="0"/>
          <w:sz w:val="24"/>
          <w:szCs w:val="24"/>
          <w:lang w:eastAsia="de-DE"/>
          <w14:ligatures w14:val="none"/>
        </w:rPr>
        <w:t>minutes</w:t>
      </w:r>
      <w:proofErr w:type="spellEnd"/>
    </w:p>
    <w:p w14:paraId="3D2FE7DF" w14:textId="77777777" w:rsidR="00825761" w:rsidRPr="00825761" w:rsidRDefault="00825761" w:rsidP="00825761">
      <w:pPr>
        <w:numPr>
          <w:ilvl w:val="0"/>
          <w:numId w:val="2"/>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825761">
        <w:rPr>
          <w:rFonts w:ascii="IBM Plex Serif" w:eastAsia="Times New Roman" w:hAnsi="IBM Plex Serif" w:cs="Times New Roman"/>
          <w:color w:val="694F84"/>
          <w:kern w:val="0"/>
          <w:sz w:val="24"/>
          <w:szCs w:val="24"/>
          <w:lang w:eastAsia="de-DE"/>
          <w14:ligatures w14:val="none"/>
        </w:rPr>
        <w:t xml:space="preserve">Ideal </w:t>
      </w:r>
      <w:proofErr w:type="spellStart"/>
      <w:r w:rsidRPr="00825761">
        <w:rPr>
          <w:rFonts w:ascii="IBM Plex Serif" w:eastAsia="Times New Roman" w:hAnsi="IBM Plex Serif" w:cs="Times New Roman"/>
          <w:color w:val="694F84"/>
          <w:kern w:val="0"/>
          <w:sz w:val="24"/>
          <w:szCs w:val="24"/>
          <w:lang w:eastAsia="de-DE"/>
          <w14:ligatures w14:val="none"/>
        </w:rPr>
        <w:t>for</w:t>
      </w:r>
      <w:proofErr w:type="spellEnd"/>
      <w:r w:rsidRPr="00825761">
        <w:rPr>
          <w:rFonts w:ascii="IBM Plex Serif" w:eastAsia="Times New Roman" w:hAnsi="IBM Plex Serif" w:cs="Times New Roman"/>
          <w:color w:val="694F84"/>
          <w:kern w:val="0"/>
          <w:sz w:val="24"/>
          <w:szCs w:val="24"/>
          <w:lang w:eastAsia="de-DE"/>
          <w14:ligatures w14:val="none"/>
        </w:rPr>
        <w:t xml:space="preserve"> 10-25 </w:t>
      </w:r>
      <w:proofErr w:type="spellStart"/>
      <w:r w:rsidRPr="00825761">
        <w:rPr>
          <w:rFonts w:ascii="IBM Plex Serif" w:eastAsia="Times New Roman" w:hAnsi="IBM Plex Serif" w:cs="Times New Roman"/>
          <w:color w:val="694F84"/>
          <w:kern w:val="0"/>
          <w:sz w:val="24"/>
          <w:szCs w:val="24"/>
          <w:lang w:eastAsia="de-DE"/>
          <w14:ligatures w14:val="none"/>
        </w:rPr>
        <w:t>participants</w:t>
      </w:r>
      <w:proofErr w:type="spellEnd"/>
    </w:p>
    <w:p w14:paraId="71DF2EE0" w14:textId="77777777" w:rsidR="00825761" w:rsidRPr="00825761" w:rsidRDefault="00000000" w:rsidP="00825761">
      <w:pPr>
        <w:spacing w:after="0" w:line="240" w:lineRule="auto"/>
        <w:rPr>
          <w:rFonts w:ascii="IBM Plex Serif" w:eastAsia="Times New Roman" w:hAnsi="IBM Plex Serif" w:cs="Times New Roman"/>
          <w:color w:val="694F84"/>
          <w:kern w:val="0"/>
          <w:sz w:val="21"/>
          <w:szCs w:val="21"/>
          <w:lang w:eastAsia="de-DE"/>
          <w14:ligatures w14:val="none"/>
        </w:rPr>
      </w:pPr>
      <w:r>
        <w:rPr>
          <w:rFonts w:ascii="IBM Plex Serif" w:eastAsia="Times New Roman" w:hAnsi="IBM Plex Serif" w:cs="Times New Roman"/>
          <w:color w:val="694F84"/>
          <w:kern w:val="0"/>
          <w:sz w:val="21"/>
          <w:szCs w:val="21"/>
          <w:lang w:eastAsia="de-DE"/>
          <w14:ligatures w14:val="none"/>
        </w:rPr>
        <w:pict w14:anchorId="24339CEA">
          <v:rect id="_x0000_i1026" style="width:600pt;height:0" o:hrpct="0" o:hralign="center" o:hrstd="t" o:hr="t" fillcolor="#a0a0a0" stroked="f"/>
        </w:pict>
      </w:r>
    </w:p>
    <w:p w14:paraId="1A16318D" w14:textId="77777777" w:rsidR="00825761" w:rsidRPr="00825761" w:rsidRDefault="00825761" w:rsidP="00825761">
      <w:pPr>
        <w:spacing w:before="100" w:beforeAutospacing="1" w:after="100" w:afterAutospacing="1" w:line="240" w:lineRule="auto"/>
        <w:jc w:val="center"/>
        <w:outlineLvl w:val="0"/>
        <w:rPr>
          <w:rFonts w:ascii="Fira Sans Black" w:eastAsia="Times New Roman" w:hAnsi="Fira Sans Black" w:cs="Times New Roman"/>
          <w:caps/>
          <w:color w:val="694F84"/>
          <w:spacing w:val="24"/>
          <w:kern w:val="36"/>
          <w:sz w:val="32"/>
          <w:szCs w:val="32"/>
          <w:lang w:eastAsia="de-DE"/>
          <w14:ligatures w14:val="none"/>
        </w:rPr>
      </w:pPr>
      <w:r w:rsidRPr="00825761">
        <w:rPr>
          <w:rFonts w:ascii="Fira Sans Black" w:eastAsia="Times New Roman" w:hAnsi="Fira Sans Black" w:cs="Times New Roman"/>
          <w:caps/>
          <w:color w:val="694F84"/>
          <w:spacing w:val="24"/>
          <w:kern w:val="36"/>
          <w:sz w:val="32"/>
          <w:szCs w:val="32"/>
          <w:lang w:eastAsia="de-DE"/>
          <w14:ligatures w14:val="none"/>
        </w:rPr>
        <w:t>LEARNING GOALS</w:t>
      </w:r>
    </w:p>
    <w:p w14:paraId="6077B088" w14:textId="77777777" w:rsidR="00825761" w:rsidRPr="00825761" w:rsidRDefault="00825761" w:rsidP="00825761">
      <w:pPr>
        <w:numPr>
          <w:ilvl w:val="0"/>
          <w:numId w:val="3"/>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Reflect on the right to privacy</w:t>
      </w:r>
    </w:p>
    <w:p w14:paraId="6ABC4817" w14:textId="77777777" w:rsidR="00825761" w:rsidRPr="00825761" w:rsidRDefault="00825761" w:rsidP="00825761">
      <w:pPr>
        <w:numPr>
          <w:ilvl w:val="0"/>
          <w:numId w:val="3"/>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proofErr w:type="spellStart"/>
      <w:r w:rsidRPr="00825761">
        <w:rPr>
          <w:rFonts w:ascii="IBM Plex Serif" w:eastAsia="Times New Roman" w:hAnsi="IBM Plex Serif" w:cs="Times New Roman"/>
          <w:color w:val="694F84"/>
          <w:kern w:val="0"/>
          <w:sz w:val="24"/>
          <w:szCs w:val="24"/>
          <w:lang w:eastAsia="de-DE"/>
          <w14:ligatures w14:val="none"/>
        </w:rPr>
        <w:t>Learn</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about</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the</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data</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industry</w:t>
      </w:r>
      <w:proofErr w:type="spellEnd"/>
    </w:p>
    <w:p w14:paraId="54268FC4" w14:textId="77777777" w:rsidR="00825761" w:rsidRPr="00825761" w:rsidRDefault="00825761" w:rsidP="00825761">
      <w:pPr>
        <w:numPr>
          <w:ilvl w:val="0"/>
          <w:numId w:val="3"/>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Discuss the effects of the data industry on individuals and societies</w:t>
      </w:r>
    </w:p>
    <w:p w14:paraId="6666443E" w14:textId="77777777" w:rsidR="00825761" w:rsidRPr="00825761" w:rsidRDefault="00000000" w:rsidP="00825761">
      <w:pPr>
        <w:spacing w:after="0" w:line="240" w:lineRule="auto"/>
        <w:rPr>
          <w:rFonts w:ascii="IBM Plex Serif" w:eastAsia="Times New Roman" w:hAnsi="IBM Plex Serif" w:cs="Times New Roman"/>
          <w:color w:val="694F84"/>
          <w:kern w:val="0"/>
          <w:sz w:val="21"/>
          <w:szCs w:val="21"/>
          <w:lang w:eastAsia="de-DE"/>
          <w14:ligatures w14:val="none"/>
        </w:rPr>
      </w:pPr>
      <w:r>
        <w:rPr>
          <w:rFonts w:ascii="IBM Plex Serif" w:eastAsia="Times New Roman" w:hAnsi="IBM Plex Serif" w:cs="Times New Roman"/>
          <w:color w:val="694F84"/>
          <w:kern w:val="0"/>
          <w:sz w:val="21"/>
          <w:szCs w:val="21"/>
          <w:lang w:eastAsia="de-DE"/>
          <w14:ligatures w14:val="none"/>
        </w:rPr>
        <w:pict w14:anchorId="6B176FBB">
          <v:rect id="_x0000_i1027" style="width:600pt;height:0" o:hrpct="0" o:hralign="center" o:hrstd="t" o:hr="t" fillcolor="#a0a0a0" stroked="f"/>
        </w:pict>
      </w:r>
    </w:p>
    <w:p w14:paraId="7C54E9E4" w14:textId="77777777" w:rsidR="00825761" w:rsidRPr="00825761" w:rsidRDefault="00825761" w:rsidP="00825761">
      <w:pPr>
        <w:spacing w:before="100" w:beforeAutospacing="1" w:after="100" w:afterAutospacing="1" w:line="240" w:lineRule="auto"/>
        <w:jc w:val="center"/>
        <w:outlineLvl w:val="0"/>
        <w:rPr>
          <w:rFonts w:ascii="Fira Sans Black" w:eastAsia="Times New Roman" w:hAnsi="Fira Sans Black" w:cs="Times New Roman"/>
          <w:caps/>
          <w:color w:val="694F84"/>
          <w:spacing w:val="24"/>
          <w:kern w:val="36"/>
          <w:sz w:val="32"/>
          <w:szCs w:val="32"/>
          <w:lang w:val="en-GB" w:eastAsia="de-DE"/>
          <w14:ligatures w14:val="none"/>
        </w:rPr>
      </w:pPr>
      <w:r w:rsidRPr="00825761">
        <w:rPr>
          <w:rFonts w:ascii="Fira Sans Black" w:eastAsia="Times New Roman" w:hAnsi="Fira Sans Black" w:cs="Times New Roman"/>
          <w:caps/>
          <w:color w:val="694F84"/>
          <w:spacing w:val="24"/>
          <w:kern w:val="36"/>
          <w:sz w:val="32"/>
          <w:szCs w:val="32"/>
          <w:lang w:val="en-GB" w:eastAsia="de-DE"/>
          <w14:ligatures w14:val="none"/>
        </w:rPr>
        <w:t>WORKSHOP OUTLINE</w:t>
      </w:r>
    </w:p>
    <w:p w14:paraId="609DDB31" w14:textId="77777777" w:rsidR="00825761" w:rsidRPr="00825761" w:rsidRDefault="00825761" w:rsidP="00825761">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Below is an overview of the workshop outline:</w:t>
      </w:r>
    </w:p>
    <w:p w14:paraId="22EEE150" w14:textId="77777777" w:rsidR="00825761" w:rsidRPr="00825761" w:rsidRDefault="00825761" w:rsidP="00825761">
      <w:pPr>
        <w:numPr>
          <w:ilvl w:val="0"/>
          <w:numId w:val="4"/>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825761">
        <w:rPr>
          <w:rFonts w:ascii="IBM Plex Serif" w:eastAsia="Times New Roman" w:hAnsi="IBM Plex Serif" w:cs="Times New Roman"/>
          <w:color w:val="694F84"/>
          <w:kern w:val="0"/>
          <w:sz w:val="24"/>
          <w:szCs w:val="24"/>
          <w:lang w:eastAsia="de-DE"/>
          <w14:ligatures w14:val="none"/>
        </w:rPr>
        <w:t>Opening</w:t>
      </w:r>
    </w:p>
    <w:p w14:paraId="41466CDD" w14:textId="77777777" w:rsidR="00825761" w:rsidRPr="00825761" w:rsidRDefault="00825761" w:rsidP="00825761">
      <w:pPr>
        <w:numPr>
          <w:ilvl w:val="0"/>
          <w:numId w:val="4"/>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Warm Up: What do you care about?</w:t>
      </w:r>
    </w:p>
    <w:p w14:paraId="45CB39F8" w14:textId="77777777" w:rsidR="00825761" w:rsidRPr="00825761" w:rsidRDefault="00825761" w:rsidP="00825761">
      <w:pPr>
        <w:numPr>
          <w:ilvl w:val="0"/>
          <w:numId w:val="4"/>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proofErr w:type="spellStart"/>
      <w:r w:rsidRPr="00825761">
        <w:rPr>
          <w:rFonts w:ascii="IBM Plex Serif" w:eastAsia="Times New Roman" w:hAnsi="IBM Plex Serif" w:cs="Times New Roman"/>
          <w:color w:val="694F84"/>
          <w:kern w:val="0"/>
          <w:sz w:val="24"/>
          <w:szCs w:val="24"/>
          <w:lang w:eastAsia="de-DE"/>
          <w14:ligatures w14:val="none"/>
        </w:rPr>
        <w:lastRenderedPageBreak/>
        <w:t>Presentation</w:t>
      </w:r>
      <w:proofErr w:type="spellEnd"/>
      <w:r w:rsidRPr="00825761">
        <w:rPr>
          <w:rFonts w:ascii="IBM Plex Serif" w:eastAsia="Times New Roman" w:hAnsi="IBM Plex Serif" w:cs="Times New Roman"/>
          <w:color w:val="694F84"/>
          <w:kern w:val="0"/>
          <w:sz w:val="24"/>
          <w:szCs w:val="24"/>
          <w:lang w:eastAsia="de-DE"/>
          <w14:ligatures w14:val="none"/>
        </w:rPr>
        <w:t>: The Data Brokers</w:t>
      </w:r>
    </w:p>
    <w:p w14:paraId="207BB736" w14:textId="77777777" w:rsidR="00825761" w:rsidRPr="00825761" w:rsidRDefault="00825761" w:rsidP="00825761">
      <w:pPr>
        <w:numPr>
          <w:ilvl w:val="0"/>
          <w:numId w:val="4"/>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Activity: A Drop in the OCEAN</w:t>
      </w:r>
    </w:p>
    <w:p w14:paraId="45305D78" w14:textId="77777777" w:rsidR="00825761" w:rsidRPr="00825761" w:rsidRDefault="00825761" w:rsidP="00825761">
      <w:pPr>
        <w:numPr>
          <w:ilvl w:val="0"/>
          <w:numId w:val="4"/>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proofErr w:type="spellStart"/>
      <w:r w:rsidRPr="00825761">
        <w:rPr>
          <w:rFonts w:ascii="IBM Plex Serif" w:eastAsia="Times New Roman" w:hAnsi="IBM Plex Serif" w:cs="Times New Roman"/>
          <w:color w:val="694F84"/>
          <w:kern w:val="0"/>
          <w:sz w:val="24"/>
          <w:szCs w:val="24"/>
          <w:lang w:eastAsia="de-DE"/>
          <w14:ligatures w14:val="none"/>
        </w:rPr>
        <w:t>Reflection</w:t>
      </w:r>
      <w:proofErr w:type="spellEnd"/>
      <w:r w:rsidRPr="00825761">
        <w:rPr>
          <w:rFonts w:ascii="IBM Plex Serif" w:eastAsia="Times New Roman" w:hAnsi="IBM Plex Serif" w:cs="Times New Roman"/>
          <w:color w:val="694F84"/>
          <w:kern w:val="0"/>
          <w:sz w:val="24"/>
          <w:szCs w:val="24"/>
          <w:lang w:eastAsia="de-DE"/>
          <w14:ligatures w14:val="none"/>
        </w:rPr>
        <w:t>: Takeaways</w:t>
      </w:r>
    </w:p>
    <w:p w14:paraId="6B7EB00A" w14:textId="77777777" w:rsidR="00825761" w:rsidRPr="00825761" w:rsidRDefault="00825761" w:rsidP="00825761">
      <w:pPr>
        <w:numPr>
          <w:ilvl w:val="0"/>
          <w:numId w:val="4"/>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825761">
        <w:rPr>
          <w:rFonts w:ascii="IBM Plex Serif" w:eastAsia="Times New Roman" w:hAnsi="IBM Plex Serif" w:cs="Times New Roman"/>
          <w:color w:val="694F84"/>
          <w:kern w:val="0"/>
          <w:sz w:val="24"/>
          <w:szCs w:val="24"/>
          <w:lang w:eastAsia="de-DE"/>
          <w14:ligatures w14:val="none"/>
        </w:rPr>
        <w:t>Closing</w:t>
      </w:r>
    </w:p>
    <w:p w14:paraId="76345B9A" w14:textId="77777777" w:rsidR="00825761" w:rsidRPr="00825761" w:rsidRDefault="00825761" w:rsidP="00825761">
      <w:pPr>
        <w:spacing w:before="100" w:beforeAutospacing="1" w:after="100" w:afterAutospacing="1" w:line="240" w:lineRule="auto"/>
        <w:jc w:val="center"/>
        <w:outlineLvl w:val="1"/>
        <w:rPr>
          <w:rFonts w:ascii="Fira Sans Black" w:eastAsia="Times New Roman" w:hAnsi="Fira Sans Black" w:cs="Times New Roman"/>
          <w:caps/>
          <w:color w:val="694F84"/>
          <w:kern w:val="0"/>
          <w:sz w:val="26"/>
          <w:szCs w:val="26"/>
          <w:lang w:eastAsia="de-DE"/>
          <w14:ligatures w14:val="none"/>
        </w:rPr>
      </w:pPr>
      <w:r w:rsidRPr="00825761">
        <w:rPr>
          <w:rFonts w:ascii="Fira Sans Black" w:eastAsia="Times New Roman" w:hAnsi="Fira Sans Black" w:cs="Times New Roman"/>
          <w:caps/>
          <w:color w:val="694F84"/>
          <w:kern w:val="0"/>
          <w:sz w:val="26"/>
          <w:szCs w:val="26"/>
          <w:lang w:eastAsia="de-DE"/>
          <w14:ligatures w14:val="none"/>
        </w:rPr>
        <w:t>OPENING</w:t>
      </w:r>
    </w:p>
    <w:p w14:paraId="51AB1968" w14:textId="77777777" w:rsidR="00825761" w:rsidRPr="00825761" w:rsidRDefault="00825761" w:rsidP="00825761">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825761">
        <w:rPr>
          <w:rFonts w:ascii="IBM Plex Serif" w:eastAsia="Times New Roman" w:hAnsi="IBM Plex Serif" w:cs="Times New Roman"/>
          <w:b/>
          <w:bCs/>
          <w:color w:val="694F84"/>
          <w:kern w:val="0"/>
          <w:sz w:val="21"/>
          <w:szCs w:val="21"/>
          <w:lang w:val="en-GB" w:eastAsia="de-DE"/>
          <w14:ligatures w14:val="none"/>
        </w:rPr>
        <w:t>Time needed:</w:t>
      </w:r>
      <w:r w:rsidRPr="00825761">
        <w:rPr>
          <w:rFonts w:ascii="IBM Plex Serif" w:eastAsia="Times New Roman" w:hAnsi="IBM Plex Serif" w:cs="Times New Roman"/>
          <w:color w:val="694F84"/>
          <w:kern w:val="0"/>
          <w:sz w:val="21"/>
          <w:szCs w:val="21"/>
          <w:lang w:val="en-GB" w:eastAsia="de-DE"/>
          <w14:ligatures w14:val="none"/>
        </w:rPr>
        <w:t> 5 minutes+</w:t>
      </w:r>
      <w:r w:rsidRPr="00825761">
        <w:rPr>
          <w:rFonts w:ascii="IBM Plex Serif" w:eastAsia="Times New Roman" w:hAnsi="IBM Plex Serif" w:cs="Times New Roman"/>
          <w:color w:val="694F84"/>
          <w:kern w:val="0"/>
          <w:sz w:val="21"/>
          <w:szCs w:val="21"/>
          <w:lang w:val="en-GB" w:eastAsia="de-DE"/>
          <w14:ligatures w14:val="none"/>
        </w:rPr>
        <w:br/>
      </w:r>
      <w:r w:rsidRPr="00825761">
        <w:rPr>
          <w:rFonts w:ascii="IBM Plex Serif" w:eastAsia="Times New Roman" w:hAnsi="IBM Plex Serif" w:cs="Times New Roman"/>
          <w:b/>
          <w:bCs/>
          <w:color w:val="694F84"/>
          <w:kern w:val="0"/>
          <w:sz w:val="21"/>
          <w:szCs w:val="21"/>
          <w:lang w:val="en-GB" w:eastAsia="de-DE"/>
          <w14:ligatures w14:val="none"/>
        </w:rPr>
        <w:t>Purpose:</w:t>
      </w:r>
      <w:r w:rsidRPr="00825761">
        <w:rPr>
          <w:rFonts w:ascii="IBM Plex Serif" w:eastAsia="Times New Roman" w:hAnsi="IBM Plex Serif" w:cs="Times New Roman"/>
          <w:color w:val="694F84"/>
          <w:kern w:val="0"/>
          <w:sz w:val="21"/>
          <w:szCs w:val="21"/>
          <w:lang w:val="en-GB" w:eastAsia="de-DE"/>
          <w14:ligatures w14:val="none"/>
        </w:rPr>
        <w:t> to welcome participants as well as setting expectations and goals.</w:t>
      </w:r>
    </w:p>
    <w:p w14:paraId="2BFA8B5E" w14:textId="77777777" w:rsidR="00825761" w:rsidRPr="00825761" w:rsidRDefault="00825761" w:rsidP="00825761">
      <w:pPr>
        <w:numPr>
          <w:ilvl w:val="0"/>
          <w:numId w:val="5"/>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proofErr w:type="spellStart"/>
      <w:r w:rsidRPr="00825761">
        <w:rPr>
          <w:rFonts w:ascii="IBM Plex Serif" w:eastAsia="Times New Roman" w:hAnsi="IBM Plex Serif" w:cs="Times New Roman"/>
          <w:color w:val="694F84"/>
          <w:kern w:val="0"/>
          <w:sz w:val="24"/>
          <w:szCs w:val="24"/>
          <w:lang w:eastAsia="de-DE"/>
          <w14:ligatures w14:val="none"/>
        </w:rPr>
        <w:t>Introductions</w:t>
      </w:r>
      <w:proofErr w:type="spellEnd"/>
      <w:r w:rsidRPr="00825761">
        <w:rPr>
          <w:rFonts w:ascii="IBM Plex Serif" w:eastAsia="Times New Roman" w:hAnsi="IBM Plex Serif" w:cs="Times New Roman"/>
          <w:color w:val="694F84"/>
          <w:kern w:val="0"/>
          <w:sz w:val="24"/>
          <w:szCs w:val="24"/>
          <w:lang w:eastAsia="de-DE"/>
          <w14:ligatures w14:val="none"/>
        </w:rPr>
        <w:t>:</w:t>
      </w:r>
    </w:p>
    <w:p w14:paraId="45C14DCB" w14:textId="77777777" w:rsidR="00825761" w:rsidRPr="00825761" w:rsidRDefault="00825761" w:rsidP="00825761">
      <w:pPr>
        <w:numPr>
          <w:ilvl w:val="1"/>
          <w:numId w:val="5"/>
        </w:numPr>
        <w:spacing w:before="150" w:after="150" w:line="240" w:lineRule="auto"/>
        <w:ind w:left="2400"/>
        <w:rPr>
          <w:rFonts w:ascii="IBM Plex Serif" w:eastAsia="Times New Roman" w:hAnsi="IBM Plex Serif" w:cs="Times New Roman"/>
          <w:color w:val="694F84"/>
          <w:kern w:val="0"/>
          <w:sz w:val="24"/>
          <w:szCs w:val="24"/>
          <w:lang w:eastAsia="de-DE"/>
          <w14:ligatures w14:val="none"/>
        </w:rPr>
      </w:pPr>
      <w:proofErr w:type="spellStart"/>
      <w:r w:rsidRPr="00825761">
        <w:rPr>
          <w:rFonts w:ascii="IBM Plex Serif" w:eastAsia="Times New Roman" w:hAnsi="IBM Plex Serif" w:cs="Times New Roman"/>
          <w:color w:val="694F84"/>
          <w:kern w:val="0"/>
          <w:sz w:val="24"/>
          <w:szCs w:val="24"/>
          <w:lang w:eastAsia="de-DE"/>
          <w14:ligatures w14:val="none"/>
        </w:rPr>
        <w:t>Introduce</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workshop</w:t>
      </w:r>
      <w:proofErr w:type="spellEnd"/>
      <w:r w:rsidRPr="00825761">
        <w:rPr>
          <w:rFonts w:ascii="IBM Plex Serif" w:eastAsia="Times New Roman" w:hAnsi="IBM Plex Serif" w:cs="Times New Roman"/>
          <w:color w:val="694F84"/>
          <w:kern w:val="0"/>
          <w:sz w:val="24"/>
          <w:szCs w:val="24"/>
          <w:lang w:eastAsia="de-DE"/>
          <w14:ligatures w14:val="none"/>
        </w:rPr>
        <w:t xml:space="preserve"> title</w:t>
      </w:r>
    </w:p>
    <w:p w14:paraId="23D24AE0" w14:textId="77777777" w:rsidR="00825761" w:rsidRPr="00825761" w:rsidRDefault="00825761" w:rsidP="00825761">
      <w:pPr>
        <w:numPr>
          <w:ilvl w:val="1"/>
          <w:numId w:val="5"/>
        </w:numPr>
        <w:spacing w:before="150" w:after="150" w:line="240" w:lineRule="auto"/>
        <w:ind w:left="2400"/>
        <w:rPr>
          <w:rFonts w:ascii="IBM Plex Serif" w:eastAsia="Times New Roman" w:hAnsi="IBM Plex Serif" w:cs="Times New Roman"/>
          <w:color w:val="694F84"/>
          <w:kern w:val="0"/>
          <w:sz w:val="24"/>
          <w:szCs w:val="24"/>
          <w:lang w:eastAsia="de-DE"/>
          <w14:ligatures w14:val="none"/>
        </w:rPr>
      </w:pPr>
      <w:proofErr w:type="spellStart"/>
      <w:r w:rsidRPr="00825761">
        <w:rPr>
          <w:rFonts w:ascii="IBM Plex Serif" w:eastAsia="Times New Roman" w:hAnsi="IBM Plex Serif" w:cs="Times New Roman"/>
          <w:color w:val="694F84"/>
          <w:kern w:val="0"/>
          <w:sz w:val="24"/>
          <w:szCs w:val="24"/>
          <w:lang w:eastAsia="de-DE"/>
          <w14:ligatures w14:val="none"/>
        </w:rPr>
        <w:t>Facilitator</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introduces</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themselves</w:t>
      </w:r>
      <w:proofErr w:type="spellEnd"/>
    </w:p>
    <w:p w14:paraId="558F3CF4" w14:textId="77777777" w:rsidR="00825761" w:rsidRPr="00825761" w:rsidRDefault="00825761" w:rsidP="00825761">
      <w:pPr>
        <w:numPr>
          <w:ilvl w:val="0"/>
          <w:numId w:val="5"/>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proofErr w:type="spellStart"/>
      <w:r w:rsidRPr="00825761">
        <w:rPr>
          <w:rFonts w:ascii="IBM Plex Serif" w:eastAsia="Times New Roman" w:hAnsi="IBM Plex Serif" w:cs="Times New Roman"/>
          <w:color w:val="694F84"/>
          <w:kern w:val="0"/>
          <w:sz w:val="24"/>
          <w:szCs w:val="24"/>
          <w:lang w:eastAsia="de-DE"/>
          <w14:ligatures w14:val="none"/>
        </w:rPr>
        <w:t>Explain</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the</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learning</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goals</w:t>
      </w:r>
      <w:proofErr w:type="spellEnd"/>
    </w:p>
    <w:p w14:paraId="732244B7" w14:textId="77777777" w:rsidR="00825761" w:rsidRPr="00825761" w:rsidRDefault="00825761" w:rsidP="00825761">
      <w:pPr>
        <w:numPr>
          <w:ilvl w:val="0"/>
          <w:numId w:val="5"/>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825761">
        <w:rPr>
          <w:rFonts w:ascii="IBM Plex Serif" w:eastAsia="Times New Roman" w:hAnsi="IBM Plex Serif" w:cs="Times New Roman"/>
          <w:color w:val="694F84"/>
          <w:kern w:val="0"/>
          <w:sz w:val="24"/>
          <w:szCs w:val="24"/>
          <w:lang w:eastAsia="de-DE"/>
          <w14:ligatures w14:val="none"/>
        </w:rPr>
        <w:t xml:space="preserve">Review </w:t>
      </w:r>
      <w:proofErr w:type="spellStart"/>
      <w:r w:rsidRPr="00825761">
        <w:rPr>
          <w:rFonts w:ascii="IBM Plex Serif" w:eastAsia="Times New Roman" w:hAnsi="IBM Plex Serif" w:cs="Times New Roman"/>
          <w:color w:val="694F84"/>
          <w:kern w:val="0"/>
          <w:sz w:val="24"/>
          <w:szCs w:val="24"/>
          <w:lang w:eastAsia="de-DE"/>
          <w14:ligatures w14:val="none"/>
        </w:rPr>
        <w:t>the</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ground</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rules</w:t>
      </w:r>
      <w:proofErr w:type="spellEnd"/>
    </w:p>
    <w:p w14:paraId="04B305CA" w14:textId="77777777" w:rsidR="00825761" w:rsidRPr="00825761" w:rsidRDefault="00825761" w:rsidP="00825761">
      <w:pPr>
        <w:shd w:val="clear" w:color="auto" w:fill="FFFFFF"/>
        <w:spacing w:before="300" w:after="300" w:line="240" w:lineRule="auto"/>
        <w:rPr>
          <w:rFonts w:ascii="IBM Plex Serif" w:eastAsia="Times New Roman" w:hAnsi="IBM Plex Serif" w:cs="Times New Roman"/>
          <w:color w:val="694F84"/>
          <w:kern w:val="0"/>
          <w:sz w:val="21"/>
          <w:szCs w:val="21"/>
          <w:lang w:eastAsia="de-DE"/>
          <w14:ligatures w14:val="none"/>
        </w:rPr>
      </w:pPr>
      <w:proofErr w:type="spellStart"/>
      <w:r w:rsidRPr="00825761">
        <w:rPr>
          <w:rFonts w:ascii="IBM Plex Serif" w:eastAsia="Times New Roman" w:hAnsi="IBM Plex Serif" w:cs="Times New Roman"/>
          <w:b/>
          <w:bCs/>
          <w:color w:val="694F84"/>
          <w:kern w:val="0"/>
          <w:sz w:val="17"/>
          <w:szCs w:val="17"/>
          <w:lang w:eastAsia="de-DE"/>
          <w14:ligatures w14:val="none"/>
        </w:rPr>
        <w:t>Variations</w:t>
      </w:r>
      <w:proofErr w:type="spellEnd"/>
      <w:r w:rsidRPr="00825761">
        <w:rPr>
          <w:rFonts w:ascii="IBM Plex Serif" w:eastAsia="Times New Roman" w:hAnsi="IBM Plex Serif" w:cs="Times New Roman"/>
          <w:b/>
          <w:bCs/>
          <w:color w:val="694F84"/>
          <w:kern w:val="0"/>
          <w:sz w:val="17"/>
          <w:szCs w:val="17"/>
          <w:lang w:eastAsia="de-DE"/>
          <w14:ligatures w14:val="none"/>
        </w:rPr>
        <w:t>:</w:t>
      </w:r>
    </w:p>
    <w:p w14:paraId="62F1B9AC" w14:textId="77777777" w:rsidR="00825761" w:rsidRPr="00825761" w:rsidRDefault="00825761" w:rsidP="00825761">
      <w:pPr>
        <w:numPr>
          <w:ilvl w:val="0"/>
          <w:numId w:val="6"/>
        </w:numPr>
        <w:shd w:val="clear" w:color="auto" w:fill="FFFFFF"/>
        <w:spacing w:before="150" w:after="150" w:line="240" w:lineRule="auto"/>
        <w:ind w:left="1920" w:firstLine="0"/>
        <w:rPr>
          <w:rFonts w:ascii="IBM Plex Serif" w:eastAsia="Times New Roman" w:hAnsi="IBM Plex Serif" w:cs="Times New Roman"/>
          <w:color w:val="694F84"/>
          <w:kern w:val="0"/>
          <w:sz w:val="21"/>
          <w:szCs w:val="21"/>
          <w:lang w:val="en-GB" w:eastAsia="de-DE"/>
          <w14:ligatures w14:val="none"/>
        </w:rPr>
      </w:pPr>
      <w:r w:rsidRPr="00825761">
        <w:rPr>
          <w:rFonts w:ascii="IBM Plex Serif" w:eastAsia="Times New Roman" w:hAnsi="IBM Plex Serif" w:cs="Times New Roman"/>
          <w:color w:val="694F84"/>
          <w:kern w:val="0"/>
          <w:sz w:val="17"/>
          <w:szCs w:val="17"/>
          <w:lang w:val="en-GB" w:eastAsia="de-DE"/>
          <w14:ligatures w14:val="none"/>
        </w:rPr>
        <w:t>Develop collaborative ground rules along with participants if there is time.</w:t>
      </w:r>
    </w:p>
    <w:p w14:paraId="6E6CEA87" w14:textId="77777777" w:rsidR="00825761" w:rsidRPr="00825761" w:rsidRDefault="00825761" w:rsidP="00825761">
      <w:pPr>
        <w:numPr>
          <w:ilvl w:val="0"/>
          <w:numId w:val="6"/>
        </w:numPr>
        <w:shd w:val="clear" w:color="auto" w:fill="FFFFFF"/>
        <w:spacing w:before="150" w:after="150" w:line="240" w:lineRule="auto"/>
        <w:ind w:left="1920" w:firstLine="0"/>
        <w:rPr>
          <w:rFonts w:ascii="IBM Plex Serif" w:eastAsia="Times New Roman" w:hAnsi="IBM Plex Serif" w:cs="Times New Roman"/>
          <w:color w:val="694F84"/>
          <w:kern w:val="0"/>
          <w:sz w:val="21"/>
          <w:szCs w:val="21"/>
          <w:lang w:val="en-GB" w:eastAsia="de-DE"/>
          <w14:ligatures w14:val="none"/>
        </w:rPr>
      </w:pPr>
      <w:r w:rsidRPr="00825761">
        <w:rPr>
          <w:rFonts w:ascii="IBM Plex Serif" w:eastAsia="Times New Roman" w:hAnsi="IBM Plex Serif" w:cs="Times New Roman"/>
          <w:color w:val="694F84"/>
          <w:kern w:val="0"/>
          <w:sz w:val="17"/>
          <w:szCs w:val="17"/>
          <w:lang w:val="en-GB" w:eastAsia="de-DE"/>
          <w14:ligatures w14:val="none"/>
        </w:rPr>
        <w:t>Ask participants to go around and introduce themselves if there is time.</w:t>
      </w:r>
    </w:p>
    <w:p w14:paraId="636E1E39" w14:textId="77777777" w:rsidR="00825761" w:rsidRPr="00825761" w:rsidRDefault="00825761" w:rsidP="00825761">
      <w:pPr>
        <w:spacing w:before="100" w:beforeAutospacing="1" w:after="100" w:afterAutospacing="1" w:line="240" w:lineRule="auto"/>
        <w:jc w:val="center"/>
        <w:outlineLvl w:val="1"/>
        <w:rPr>
          <w:rFonts w:ascii="Fira Sans Black" w:eastAsia="Times New Roman" w:hAnsi="Fira Sans Black" w:cs="Times New Roman"/>
          <w:caps/>
          <w:color w:val="694F84"/>
          <w:kern w:val="0"/>
          <w:sz w:val="26"/>
          <w:szCs w:val="26"/>
          <w:lang w:val="en-GB" w:eastAsia="de-DE"/>
          <w14:ligatures w14:val="none"/>
        </w:rPr>
      </w:pPr>
      <w:r w:rsidRPr="00825761">
        <w:rPr>
          <w:rFonts w:ascii="Fira Sans Black" w:eastAsia="Times New Roman" w:hAnsi="Fira Sans Black" w:cs="Times New Roman"/>
          <w:caps/>
          <w:color w:val="694F84"/>
          <w:kern w:val="0"/>
          <w:sz w:val="26"/>
          <w:szCs w:val="26"/>
          <w:lang w:val="en-GB" w:eastAsia="de-DE"/>
          <w14:ligatures w14:val="none"/>
        </w:rPr>
        <w:t>WARM UP: WHAT DO YOU CARE ABOUT?</w:t>
      </w:r>
    </w:p>
    <w:p w14:paraId="128A612D" w14:textId="77777777" w:rsidR="00825761" w:rsidRPr="00825761" w:rsidRDefault="00825761" w:rsidP="00825761">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825761">
        <w:rPr>
          <w:rFonts w:ascii="IBM Plex Serif" w:eastAsia="Times New Roman" w:hAnsi="IBM Plex Serif" w:cs="Times New Roman"/>
          <w:b/>
          <w:bCs/>
          <w:color w:val="694F84"/>
          <w:kern w:val="0"/>
          <w:sz w:val="21"/>
          <w:szCs w:val="21"/>
          <w:lang w:val="en-GB" w:eastAsia="de-DE"/>
          <w14:ligatures w14:val="none"/>
        </w:rPr>
        <w:t>Time needed:</w:t>
      </w:r>
      <w:r w:rsidRPr="00825761">
        <w:rPr>
          <w:rFonts w:ascii="IBM Plex Serif" w:eastAsia="Times New Roman" w:hAnsi="IBM Plex Serif" w:cs="Times New Roman"/>
          <w:color w:val="694F84"/>
          <w:kern w:val="0"/>
          <w:sz w:val="21"/>
          <w:szCs w:val="21"/>
          <w:lang w:val="en-GB" w:eastAsia="de-DE"/>
          <w14:ligatures w14:val="none"/>
        </w:rPr>
        <w:t> 20 minutes</w:t>
      </w:r>
      <w:r w:rsidRPr="00825761">
        <w:rPr>
          <w:rFonts w:ascii="IBM Plex Serif" w:eastAsia="Times New Roman" w:hAnsi="IBM Plex Serif" w:cs="Times New Roman"/>
          <w:color w:val="694F84"/>
          <w:kern w:val="0"/>
          <w:sz w:val="21"/>
          <w:szCs w:val="21"/>
          <w:lang w:val="en-GB" w:eastAsia="de-DE"/>
          <w14:ligatures w14:val="none"/>
        </w:rPr>
        <w:br/>
      </w:r>
      <w:r w:rsidRPr="00825761">
        <w:rPr>
          <w:rFonts w:ascii="IBM Plex Serif" w:eastAsia="Times New Roman" w:hAnsi="IBM Plex Serif" w:cs="Times New Roman"/>
          <w:b/>
          <w:bCs/>
          <w:color w:val="694F84"/>
          <w:kern w:val="0"/>
          <w:sz w:val="21"/>
          <w:szCs w:val="21"/>
          <w:lang w:val="en-GB" w:eastAsia="de-DE"/>
          <w14:ligatures w14:val="none"/>
        </w:rPr>
        <w:t>Purpose:</w:t>
      </w:r>
      <w:r w:rsidRPr="00825761">
        <w:rPr>
          <w:rFonts w:ascii="IBM Plex Serif" w:eastAsia="Times New Roman" w:hAnsi="IBM Plex Serif" w:cs="Times New Roman"/>
          <w:color w:val="694F84"/>
          <w:kern w:val="0"/>
          <w:sz w:val="21"/>
          <w:szCs w:val="21"/>
          <w:lang w:val="en-GB" w:eastAsia="de-DE"/>
          <w14:ligatures w14:val="none"/>
        </w:rPr>
        <w:t> to engage participants and encourage them to begin speaking up and sharing their thoughts as well as learning from others.</w:t>
      </w:r>
    </w:p>
    <w:p w14:paraId="61BEC779" w14:textId="77777777" w:rsidR="00825761" w:rsidRPr="00825761" w:rsidRDefault="00825761" w:rsidP="00825761">
      <w:pPr>
        <w:numPr>
          <w:ilvl w:val="0"/>
          <w:numId w:val="7"/>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For 2 minutes, participants will quietly reflect on the following prompt:</w:t>
      </w:r>
    </w:p>
    <w:p w14:paraId="6EF75BC6" w14:textId="77777777" w:rsidR="00825761" w:rsidRPr="00825761" w:rsidRDefault="00825761" w:rsidP="00825761">
      <w:pPr>
        <w:numPr>
          <w:ilvl w:val="1"/>
          <w:numId w:val="7"/>
        </w:numPr>
        <w:spacing w:before="150" w:after="150" w:line="240" w:lineRule="auto"/>
        <w:ind w:left="2400"/>
        <w:rPr>
          <w:rFonts w:ascii="IBM Plex Serif" w:eastAsia="Times New Roman" w:hAnsi="IBM Plex Serif" w:cs="Times New Roman"/>
          <w:color w:val="694F84"/>
          <w:kern w:val="0"/>
          <w:sz w:val="24"/>
          <w:szCs w:val="24"/>
          <w:lang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 xml:space="preserve">In which moments of your life is privacy important? </w:t>
      </w:r>
      <w:r w:rsidRPr="00825761">
        <w:rPr>
          <w:rFonts w:ascii="IBM Plex Serif" w:eastAsia="Times New Roman" w:hAnsi="IBM Plex Serif" w:cs="Times New Roman"/>
          <w:color w:val="694F84"/>
          <w:kern w:val="0"/>
          <w:sz w:val="24"/>
          <w:szCs w:val="24"/>
          <w:lang w:eastAsia="de-DE"/>
          <w14:ligatures w14:val="none"/>
        </w:rPr>
        <w:t xml:space="preserve">(offline </w:t>
      </w:r>
      <w:proofErr w:type="spellStart"/>
      <w:r w:rsidRPr="00825761">
        <w:rPr>
          <w:rFonts w:ascii="IBM Plex Serif" w:eastAsia="Times New Roman" w:hAnsi="IBM Plex Serif" w:cs="Times New Roman"/>
          <w:color w:val="694F84"/>
          <w:kern w:val="0"/>
          <w:sz w:val="24"/>
          <w:szCs w:val="24"/>
          <w:lang w:eastAsia="de-DE"/>
          <w14:ligatures w14:val="none"/>
        </w:rPr>
        <w:t>or</w:t>
      </w:r>
      <w:proofErr w:type="spellEnd"/>
      <w:r w:rsidRPr="00825761">
        <w:rPr>
          <w:rFonts w:ascii="IBM Plex Serif" w:eastAsia="Times New Roman" w:hAnsi="IBM Plex Serif" w:cs="Times New Roman"/>
          <w:color w:val="694F84"/>
          <w:kern w:val="0"/>
          <w:sz w:val="24"/>
          <w:szCs w:val="24"/>
          <w:lang w:eastAsia="de-DE"/>
          <w14:ligatures w14:val="none"/>
        </w:rPr>
        <w:t xml:space="preserve"> online)</w:t>
      </w:r>
    </w:p>
    <w:p w14:paraId="2288AD92" w14:textId="77777777" w:rsidR="00825761" w:rsidRPr="00825761" w:rsidRDefault="00825761" w:rsidP="00825761">
      <w:pPr>
        <w:numPr>
          <w:ilvl w:val="0"/>
          <w:numId w:val="7"/>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 xml:space="preserve">Then, ask participants to turn to the person next to them and share if they feel comfortable. </w:t>
      </w:r>
      <w:r w:rsidRPr="00825761">
        <w:rPr>
          <w:rFonts w:ascii="IBM Plex Serif" w:eastAsia="Times New Roman" w:hAnsi="IBM Plex Serif" w:cs="Times New Roman"/>
          <w:color w:val="694F84"/>
          <w:kern w:val="0"/>
          <w:sz w:val="24"/>
          <w:szCs w:val="24"/>
          <w:lang w:eastAsia="de-DE"/>
          <w14:ligatures w14:val="none"/>
        </w:rPr>
        <w:t xml:space="preserve">Here, </w:t>
      </w:r>
      <w:proofErr w:type="spellStart"/>
      <w:r w:rsidRPr="00825761">
        <w:rPr>
          <w:rFonts w:ascii="IBM Plex Serif" w:eastAsia="Times New Roman" w:hAnsi="IBM Plex Serif" w:cs="Times New Roman"/>
          <w:color w:val="694F84"/>
          <w:kern w:val="0"/>
          <w:sz w:val="24"/>
          <w:szCs w:val="24"/>
          <w:lang w:eastAsia="de-DE"/>
          <w14:ligatures w14:val="none"/>
        </w:rPr>
        <w:t>you</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can</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give</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them</w:t>
      </w:r>
      <w:proofErr w:type="spellEnd"/>
      <w:r w:rsidRPr="00825761">
        <w:rPr>
          <w:rFonts w:ascii="IBM Plex Serif" w:eastAsia="Times New Roman" w:hAnsi="IBM Plex Serif" w:cs="Times New Roman"/>
          <w:color w:val="694F84"/>
          <w:kern w:val="0"/>
          <w:sz w:val="24"/>
          <w:szCs w:val="24"/>
          <w:lang w:eastAsia="de-DE"/>
          <w14:ligatures w14:val="none"/>
        </w:rPr>
        <w:t xml:space="preserve"> 5 </w:t>
      </w:r>
      <w:proofErr w:type="spellStart"/>
      <w:r w:rsidRPr="00825761">
        <w:rPr>
          <w:rFonts w:ascii="IBM Plex Serif" w:eastAsia="Times New Roman" w:hAnsi="IBM Plex Serif" w:cs="Times New Roman"/>
          <w:color w:val="694F84"/>
          <w:kern w:val="0"/>
          <w:sz w:val="24"/>
          <w:szCs w:val="24"/>
          <w:lang w:eastAsia="de-DE"/>
          <w14:ligatures w14:val="none"/>
        </w:rPr>
        <w:t>minutes</w:t>
      </w:r>
      <w:proofErr w:type="spellEnd"/>
      <w:r w:rsidRPr="00825761">
        <w:rPr>
          <w:rFonts w:ascii="IBM Plex Serif" w:eastAsia="Times New Roman" w:hAnsi="IBM Plex Serif" w:cs="Times New Roman"/>
          <w:color w:val="694F84"/>
          <w:kern w:val="0"/>
          <w:sz w:val="24"/>
          <w:szCs w:val="24"/>
          <w:lang w:eastAsia="de-DE"/>
          <w14:ligatures w14:val="none"/>
        </w:rPr>
        <w:t>.</w:t>
      </w:r>
    </w:p>
    <w:p w14:paraId="70779094" w14:textId="77777777" w:rsidR="00825761" w:rsidRPr="00825761" w:rsidRDefault="00825761" w:rsidP="00825761">
      <w:pPr>
        <w:numPr>
          <w:ilvl w:val="0"/>
          <w:numId w:val="7"/>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Get back together in the main plenary and invite anyone to share if they feel comfortable. You can ask them follow-up questions to dive deeper:</w:t>
      </w:r>
    </w:p>
    <w:p w14:paraId="35F2761A" w14:textId="77777777" w:rsidR="00825761" w:rsidRPr="00825761" w:rsidRDefault="00825761" w:rsidP="00825761">
      <w:pPr>
        <w:numPr>
          <w:ilvl w:val="1"/>
          <w:numId w:val="7"/>
        </w:numPr>
        <w:spacing w:before="150" w:after="150" w:line="240" w:lineRule="auto"/>
        <w:ind w:left="24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In which ways do you seek privacy for yourself? And in which ways is privacy appropriate on a more collective or societal level?</w:t>
      </w:r>
    </w:p>
    <w:p w14:paraId="31A9927F" w14:textId="77777777" w:rsidR="00825761" w:rsidRPr="00825761" w:rsidRDefault="00825761" w:rsidP="00825761">
      <w:pPr>
        <w:numPr>
          <w:ilvl w:val="1"/>
          <w:numId w:val="7"/>
        </w:numPr>
        <w:spacing w:before="150" w:after="150" w:line="240" w:lineRule="auto"/>
        <w:ind w:left="2400"/>
        <w:rPr>
          <w:rFonts w:ascii="IBM Plex Serif" w:eastAsia="Times New Roman" w:hAnsi="IBM Plex Serif" w:cs="Times New Roman"/>
          <w:color w:val="694F84"/>
          <w:kern w:val="0"/>
          <w:sz w:val="24"/>
          <w:szCs w:val="24"/>
          <w:lang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lastRenderedPageBreak/>
        <w:t xml:space="preserve">In which ways can you imagine data collection affecting not only yourself but also your neighbors? </w:t>
      </w:r>
      <w:proofErr w:type="spellStart"/>
      <w:r w:rsidRPr="00825761">
        <w:rPr>
          <w:rFonts w:ascii="IBM Plex Serif" w:eastAsia="Times New Roman" w:hAnsi="IBM Plex Serif" w:cs="Times New Roman"/>
          <w:color w:val="694F84"/>
          <w:kern w:val="0"/>
          <w:sz w:val="24"/>
          <w:szCs w:val="24"/>
          <w:lang w:eastAsia="de-DE"/>
          <w14:ligatures w14:val="none"/>
        </w:rPr>
        <w:t>What</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about</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the</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most</w:t>
      </w:r>
      <w:proofErr w:type="spellEnd"/>
      <w:r w:rsidRPr="00825761">
        <w:rPr>
          <w:rFonts w:ascii="IBM Plex Serif" w:eastAsia="Times New Roman" w:hAnsi="IBM Plex Serif" w:cs="Times New Roman"/>
          <w:color w:val="694F84"/>
          <w:kern w:val="0"/>
          <w:sz w:val="24"/>
          <w:szCs w:val="24"/>
          <w:lang w:eastAsia="de-DE"/>
          <w14:ligatures w14:val="none"/>
        </w:rPr>
        <w:t xml:space="preserve"> vulnerable </w:t>
      </w:r>
      <w:proofErr w:type="spellStart"/>
      <w:r w:rsidRPr="00825761">
        <w:rPr>
          <w:rFonts w:ascii="IBM Plex Serif" w:eastAsia="Times New Roman" w:hAnsi="IBM Plex Serif" w:cs="Times New Roman"/>
          <w:color w:val="694F84"/>
          <w:kern w:val="0"/>
          <w:sz w:val="24"/>
          <w:szCs w:val="24"/>
          <w:lang w:eastAsia="de-DE"/>
          <w14:ligatures w14:val="none"/>
        </w:rPr>
        <w:t>people</w:t>
      </w:r>
      <w:proofErr w:type="spellEnd"/>
      <w:r w:rsidRPr="00825761">
        <w:rPr>
          <w:rFonts w:ascii="IBM Plex Serif" w:eastAsia="Times New Roman" w:hAnsi="IBM Plex Serif" w:cs="Times New Roman"/>
          <w:color w:val="694F84"/>
          <w:kern w:val="0"/>
          <w:sz w:val="24"/>
          <w:szCs w:val="24"/>
          <w:lang w:eastAsia="de-DE"/>
          <w14:ligatures w14:val="none"/>
        </w:rPr>
        <w:t xml:space="preserve"> in </w:t>
      </w:r>
      <w:proofErr w:type="spellStart"/>
      <w:r w:rsidRPr="00825761">
        <w:rPr>
          <w:rFonts w:ascii="IBM Plex Serif" w:eastAsia="Times New Roman" w:hAnsi="IBM Plex Serif" w:cs="Times New Roman"/>
          <w:color w:val="694F84"/>
          <w:kern w:val="0"/>
          <w:sz w:val="24"/>
          <w:szCs w:val="24"/>
          <w:lang w:eastAsia="de-DE"/>
          <w14:ligatures w14:val="none"/>
        </w:rPr>
        <w:t>your</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society</w:t>
      </w:r>
      <w:proofErr w:type="spellEnd"/>
      <w:r w:rsidRPr="00825761">
        <w:rPr>
          <w:rFonts w:ascii="IBM Plex Serif" w:eastAsia="Times New Roman" w:hAnsi="IBM Plex Serif" w:cs="Times New Roman"/>
          <w:color w:val="694F84"/>
          <w:kern w:val="0"/>
          <w:sz w:val="24"/>
          <w:szCs w:val="24"/>
          <w:lang w:eastAsia="de-DE"/>
          <w14:ligatures w14:val="none"/>
        </w:rPr>
        <w:t>?</w:t>
      </w:r>
    </w:p>
    <w:p w14:paraId="5165DDD0" w14:textId="77777777" w:rsidR="00825761" w:rsidRPr="00825761" w:rsidRDefault="00825761" w:rsidP="00825761">
      <w:pPr>
        <w:numPr>
          <w:ilvl w:val="0"/>
          <w:numId w:val="7"/>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You can share a quote from Edward Snowden where he said: "Arguing that you don't care about the right to privacy because you have nothing to hide is no different than saying you don't care about free speech because you have nothing to say."</w:t>
      </w:r>
    </w:p>
    <w:p w14:paraId="4BFB5FEF" w14:textId="77777777" w:rsidR="00825761" w:rsidRPr="00825761" w:rsidRDefault="00825761" w:rsidP="00825761">
      <w:pPr>
        <w:numPr>
          <w:ilvl w:val="0"/>
          <w:numId w:val="7"/>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 xml:space="preserve">Don’t forget to tell others why you care about privacy if you feel comfortable sharing. </w:t>
      </w:r>
      <w:proofErr w:type="spellStart"/>
      <w:r w:rsidRPr="00825761">
        <w:rPr>
          <w:rFonts w:ascii="IBM Plex Serif" w:eastAsia="Times New Roman" w:hAnsi="IBM Plex Serif" w:cs="Times New Roman"/>
          <w:color w:val="694F84"/>
          <w:kern w:val="0"/>
          <w:sz w:val="24"/>
          <w:szCs w:val="24"/>
          <w:lang w:eastAsia="de-DE"/>
          <w14:ligatures w14:val="none"/>
        </w:rPr>
        <w:t>It</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may</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inspire</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them</w:t>
      </w:r>
      <w:proofErr w:type="spellEnd"/>
      <w:r w:rsidRPr="00825761">
        <w:rPr>
          <w:rFonts w:ascii="IBM Plex Serif" w:eastAsia="Times New Roman" w:hAnsi="IBM Plex Serif" w:cs="Times New Roman"/>
          <w:color w:val="694F84"/>
          <w:kern w:val="0"/>
          <w:sz w:val="24"/>
          <w:szCs w:val="24"/>
          <w:lang w:eastAsia="de-DE"/>
          <w14:ligatures w14:val="none"/>
        </w:rPr>
        <w:t>!</w:t>
      </w:r>
    </w:p>
    <w:p w14:paraId="059C38D5" w14:textId="77777777" w:rsidR="00825761" w:rsidRPr="00825761" w:rsidRDefault="00825761" w:rsidP="00825761">
      <w:pPr>
        <w:shd w:val="clear" w:color="auto" w:fill="FFFFFF"/>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825761">
        <w:rPr>
          <w:rFonts w:ascii="IBM Plex Serif" w:eastAsia="Times New Roman" w:hAnsi="IBM Plex Serif" w:cs="Times New Roman"/>
          <w:b/>
          <w:bCs/>
          <w:color w:val="694F84"/>
          <w:kern w:val="0"/>
          <w:sz w:val="17"/>
          <w:szCs w:val="17"/>
          <w:lang w:val="en-GB" w:eastAsia="de-DE"/>
          <w14:ligatures w14:val="none"/>
        </w:rPr>
        <w:t>Tips:</w:t>
      </w:r>
      <w:r w:rsidRPr="00825761">
        <w:rPr>
          <w:rFonts w:ascii="IBM Plex Serif" w:eastAsia="Times New Roman" w:hAnsi="IBM Plex Serif" w:cs="Times New Roman"/>
          <w:color w:val="694F84"/>
          <w:kern w:val="0"/>
          <w:sz w:val="17"/>
          <w:szCs w:val="17"/>
          <w:lang w:val="en-GB" w:eastAsia="de-DE"/>
          <w14:ligatures w14:val="none"/>
        </w:rPr>
        <w:t> If people don't speak up, they might be shy, or they might feel insecure or that their reasons are private. Don't coerce people to share if they aren't volunteering to do so.</w:t>
      </w:r>
    </w:p>
    <w:p w14:paraId="553CF129" w14:textId="77777777" w:rsidR="00825761" w:rsidRPr="00746F77" w:rsidRDefault="00825761" w:rsidP="00825761">
      <w:pPr>
        <w:spacing w:before="100" w:beforeAutospacing="1" w:after="100" w:afterAutospacing="1" w:line="240" w:lineRule="auto"/>
        <w:jc w:val="center"/>
        <w:outlineLvl w:val="1"/>
        <w:rPr>
          <w:rFonts w:ascii="IBM Plex Serif" w:eastAsia="Times New Roman" w:hAnsi="IBM Plex Serif" w:cs="Times New Roman"/>
          <w:color w:val="694F84"/>
          <w:kern w:val="0"/>
          <w:sz w:val="24"/>
          <w:szCs w:val="24"/>
          <w:lang w:val="en-GB" w:eastAsia="de-DE"/>
          <w14:ligatures w14:val="none"/>
        </w:rPr>
      </w:pPr>
      <w:r w:rsidRPr="00825761">
        <w:rPr>
          <w:rFonts w:ascii="Fira Sans Black" w:eastAsia="Times New Roman" w:hAnsi="Fira Sans Black" w:cs="Times New Roman"/>
          <w:caps/>
          <w:color w:val="694F84"/>
          <w:kern w:val="0"/>
          <w:sz w:val="26"/>
          <w:szCs w:val="26"/>
          <w:lang w:val="en-GB" w:eastAsia="de-DE"/>
          <w14:ligatures w14:val="none"/>
        </w:rPr>
        <w:t>PRESENTATION: THE DATA BROKERS</w:t>
      </w:r>
    </w:p>
    <w:p w14:paraId="4C427B3A" w14:textId="6D36643D" w:rsidR="00746F77" w:rsidRPr="00746F77" w:rsidRDefault="00746F77" w:rsidP="00825761">
      <w:pPr>
        <w:spacing w:before="100" w:beforeAutospacing="1" w:after="100" w:afterAutospacing="1" w:line="240" w:lineRule="auto"/>
        <w:jc w:val="center"/>
        <w:outlineLvl w:val="1"/>
        <w:rPr>
          <w:rFonts w:ascii="IBM Plex Serif" w:eastAsia="Times New Roman" w:hAnsi="IBM Plex Serif" w:cs="Times New Roman"/>
          <w:color w:val="694F84"/>
          <w:kern w:val="0"/>
          <w:sz w:val="24"/>
          <w:szCs w:val="24"/>
          <w:lang w:eastAsia="de-DE"/>
          <w14:ligatures w14:val="none"/>
        </w:rPr>
      </w:pPr>
      <w:r w:rsidRPr="00746F77">
        <w:rPr>
          <w:rFonts w:ascii="IBM Plex Serif" w:eastAsia="Times New Roman" w:hAnsi="IBM Plex Serif" w:cs="Times New Roman"/>
          <w:color w:val="694F84"/>
          <w:kern w:val="0"/>
          <w:sz w:val="24"/>
          <w:szCs w:val="24"/>
          <w:lang w:eastAsia="de-DE"/>
          <w14:ligatures w14:val="none"/>
        </w:rPr>
        <w:t xml:space="preserve">Zusätzliches Material hier: </w:t>
      </w:r>
      <w:r>
        <w:fldChar w:fldCharType="begin"/>
      </w:r>
      <w:r>
        <w:instrText>HYPERLINK "https://www.politische-bildung.nrw.de/digitale-medien/digitale-demokratiekompetenz/big-data/basics"</w:instrText>
      </w:r>
      <w:r>
        <w:fldChar w:fldCharType="separate"/>
      </w:r>
      <w:r>
        <w:rPr>
          <w:rStyle w:val="Hyperlink"/>
        </w:rPr>
        <w:t xml:space="preserve">Moment mal – was ist überhaupt das Problem an der </w:t>
      </w:r>
      <w:proofErr w:type="gramStart"/>
      <w:r>
        <w:rPr>
          <w:rStyle w:val="Hyperlink"/>
        </w:rPr>
        <w:t>Datensammlung?:</w:t>
      </w:r>
      <w:proofErr w:type="gramEnd"/>
      <w:r>
        <w:rPr>
          <w:rStyle w:val="Hyperlink"/>
        </w:rPr>
        <w:t xml:space="preserve"> Landeszentrale für politische Bildung Nordrhein-Westfalen (nrw.de)</w:t>
      </w:r>
      <w:r>
        <w:fldChar w:fldCharType="end"/>
      </w:r>
    </w:p>
    <w:p w14:paraId="1DFC8B10" w14:textId="77777777" w:rsidR="00825761" w:rsidRPr="00825761" w:rsidRDefault="00825761" w:rsidP="00825761">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825761">
        <w:rPr>
          <w:rFonts w:ascii="IBM Plex Serif" w:eastAsia="Times New Roman" w:hAnsi="IBM Plex Serif" w:cs="Times New Roman"/>
          <w:b/>
          <w:bCs/>
          <w:color w:val="694F84"/>
          <w:kern w:val="0"/>
          <w:sz w:val="21"/>
          <w:szCs w:val="21"/>
          <w:lang w:val="en-GB" w:eastAsia="de-DE"/>
          <w14:ligatures w14:val="none"/>
        </w:rPr>
        <w:t>Time needed:</w:t>
      </w:r>
      <w:r w:rsidRPr="00825761">
        <w:rPr>
          <w:rFonts w:ascii="IBM Plex Serif" w:eastAsia="Times New Roman" w:hAnsi="IBM Plex Serif" w:cs="Times New Roman"/>
          <w:color w:val="694F84"/>
          <w:kern w:val="0"/>
          <w:sz w:val="21"/>
          <w:szCs w:val="21"/>
          <w:lang w:val="en-GB" w:eastAsia="de-DE"/>
          <w14:ligatures w14:val="none"/>
        </w:rPr>
        <w:t> 10 minutes+</w:t>
      </w:r>
      <w:r w:rsidRPr="00825761">
        <w:rPr>
          <w:rFonts w:ascii="IBM Plex Serif" w:eastAsia="Times New Roman" w:hAnsi="IBM Plex Serif" w:cs="Times New Roman"/>
          <w:color w:val="694F84"/>
          <w:kern w:val="0"/>
          <w:sz w:val="21"/>
          <w:szCs w:val="21"/>
          <w:lang w:val="en-GB" w:eastAsia="de-DE"/>
          <w14:ligatures w14:val="none"/>
        </w:rPr>
        <w:br/>
      </w:r>
      <w:r w:rsidRPr="00825761">
        <w:rPr>
          <w:rFonts w:ascii="IBM Plex Serif" w:eastAsia="Times New Roman" w:hAnsi="IBM Plex Serif" w:cs="Times New Roman"/>
          <w:b/>
          <w:bCs/>
          <w:color w:val="694F84"/>
          <w:kern w:val="0"/>
          <w:sz w:val="21"/>
          <w:szCs w:val="21"/>
          <w:lang w:val="en-GB" w:eastAsia="de-DE"/>
          <w14:ligatures w14:val="none"/>
        </w:rPr>
        <w:t>Purpose:</w:t>
      </w:r>
      <w:r w:rsidRPr="00825761">
        <w:rPr>
          <w:rFonts w:ascii="IBM Plex Serif" w:eastAsia="Times New Roman" w:hAnsi="IBM Plex Serif" w:cs="Times New Roman"/>
          <w:color w:val="694F84"/>
          <w:kern w:val="0"/>
          <w:sz w:val="21"/>
          <w:szCs w:val="21"/>
          <w:lang w:val="en-GB" w:eastAsia="de-DE"/>
          <w14:ligatures w14:val="none"/>
        </w:rPr>
        <w:t xml:space="preserve"> to share context of the data broker industry to </w:t>
      </w:r>
      <w:proofErr w:type="gramStart"/>
      <w:r w:rsidRPr="00825761">
        <w:rPr>
          <w:rFonts w:ascii="IBM Plex Serif" w:eastAsia="Times New Roman" w:hAnsi="IBM Plex Serif" w:cs="Times New Roman"/>
          <w:color w:val="694F84"/>
          <w:kern w:val="0"/>
          <w:sz w:val="21"/>
          <w:szCs w:val="21"/>
          <w:lang w:val="en-GB" w:eastAsia="de-DE"/>
          <w14:ligatures w14:val="none"/>
        </w:rPr>
        <w:t>participants, and</w:t>
      </w:r>
      <w:proofErr w:type="gramEnd"/>
      <w:r w:rsidRPr="00825761">
        <w:rPr>
          <w:rFonts w:ascii="IBM Plex Serif" w:eastAsia="Times New Roman" w:hAnsi="IBM Plex Serif" w:cs="Times New Roman"/>
          <w:color w:val="694F84"/>
          <w:kern w:val="0"/>
          <w:sz w:val="21"/>
          <w:szCs w:val="21"/>
          <w:lang w:val="en-GB" w:eastAsia="de-DE"/>
          <w14:ligatures w14:val="none"/>
        </w:rPr>
        <w:t xml:space="preserve"> get everyone up-to-speed on the topic.</w:t>
      </w:r>
    </w:p>
    <w:p w14:paraId="7C6F9E21" w14:textId="77777777" w:rsidR="00825761" w:rsidRPr="00825761" w:rsidRDefault="00825761" w:rsidP="00825761">
      <w:pPr>
        <w:numPr>
          <w:ilvl w:val="0"/>
          <w:numId w:val="8"/>
        </w:numPr>
        <w:spacing w:before="300" w:after="30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Describe The Dating Brokers project. You can use the following script if helpful:</w:t>
      </w:r>
    </w:p>
    <w:p w14:paraId="61125677" w14:textId="77777777" w:rsidR="00825761" w:rsidRPr="00825761" w:rsidRDefault="00825761" w:rsidP="00825761">
      <w:pPr>
        <w:spacing w:before="300" w:after="30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In May 2017, Tactical Tech and artist Joanna Moll purchased the data of 1 million dating profiles for the small price of 136 Euros. This purchase was completely legitimate, legal, like buying potatoes at the supermarket. Who did they buy the data from? Data brokers. Data brokers are businesses who collect and sell data. There are more than 500 of these businesses and many of them work in the field of “persuasion” both for e-commerce and elections.What data did they receive? So just remember they were 1 million dating profiles. On average, there were 5 photos per person: 5 million total photos. There were descriptions of careers and families, hopes and fears.</w:t>
      </w:r>
    </w:p>
    <w:p w14:paraId="178C0473" w14:textId="77777777" w:rsidR="00825761" w:rsidRPr="00825761" w:rsidRDefault="00825761" w:rsidP="00825761">
      <w:pPr>
        <w:spacing w:before="300" w:after="30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How is the data used? It depends on who wants it. We’ll talk more about this in a moment. Most people don’t realize this business of data brokers, and it’s important to make people aware. Please visit the website datadating.tacticaltech.org to read more about it and explore the Gallery.</w:t>
      </w:r>
    </w:p>
    <w:p w14:paraId="719374DC" w14:textId="77777777" w:rsidR="00825761" w:rsidRPr="00825761" w:rsidRDefault="00825761" w:rsidP="00825761">
      <w:pPr>
        <w:spacing w:before="300" w:after="30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lastRenderedPageBreak/>
        <w:t>While this example is about dating apps, the same issue affects social media apps, shopping websites, streaming services, news services, parenting websites, games, health apps, political apps, and more. In fact, Tactical Tech’s The Influence Industry project has identified over 500 data broker companies around the world who work with political parties for data-driven campaigning. (number accurate as of 2021)</w:t>
      </w:r>
    </w:p>
    <w:p w14:paraId="40F707E5" w14:textId="77777777" w:rsidR="00825761" w:rsidRPr="00825761" w:rsidRDefault="00825761" w:rsidP="00825761">
      <w:pPr>
        <w:spacing w:before="300" w:after="30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How is my data used? Well the answer to this is very dependant on a number of factors and contexts. Let’s just focus here on the most common apps and websites like those for shopping and social media.</w:t>
      </w:r>
    </w:p>
    <w:p w14:paraId="5FF6AC4A" w14:textId="77777777" w:rsidR="00825761" w:rsidRPr="00825761" w:rsidRDefault="00825761" w:rsidP="00825761">
      <w:pPr>
        <w:spacing w:before="300" w:after="30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Typically, on a larger scale, your data may be collected by data brokers in order to categorize your personality. How open are you? How conscientious? How much are you an extrovert, agreeable, or neurotic? (This is the so-called “OCEAN” psychometric pattern however other models exist. You can take the test yourself if you’re curious in 14+ languages at ocean.tacticaltech.org) This information is interesting to companies because as soon as you can be categorized into a personality group with thousands or millions of other people, you will begin to get certain advertisements, headlines or misinformation, website designs (like button placement and colors) which have been optimized to get you to click, read, watch, share, or vote, to name a few.</w:t>
      </w:r>
    </w:p>
    <w:p w14:paraId="153C7365" w14:textId="77777777" w:rsidR="00825761" w:rsidRPr="00825761" w:rsidRDefault="00825761" w:rsidP="00825761">
      <w:pPr>
        <w:spacing w:before="300" w:after="30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On websites like Facebook and Instagram, these personality profiles may be collected through quizzes like “Which TV or Movie character are you?”</w:t>
      </w:r>
    </w:p>
    <w:p w14:paraId="4B239B5E" w14:textId="77777777" w:rsidR="00825761" w:rsidRPr="00825761" w:rsidRDefault="00825761" w:rsidP="00825761">
      <w:pPr>
        <w:spacing w:before="300" w:after="30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The results of the personality quizzes can help companies determine which advertisement will be most effective at getting you to click on it or to change your mind. When we talk about advertisements targeted at you which try to get you to buy a certain pair of shoes, you may find that is not so bad... but some advertisements try to convince you of a different reality, or push you to think a certain way about a religious or ethnic group or a political figure. Are you more likely to click on the blue or the orange? More likely to be interested in the smiling faces or the serious one?</w:t>
      </w:r>
    </w:p>
    <w:p w14:paraId="300C4F66" w14:textId="77777777" w:rsidR="00825761" w:rsidRPr="00825761" w:rsidRDefault="00825761" w:rsidP="00825761">
      <w:pPr>
        <w:shd w:val="clear" w:color="auto" w:fill="FFFFFF"/>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825761">
        <w:rPr>
          <w:rFonts w:ascii="IBM Plex Serif" w:eastAsia="Times New Roman" w:hAnsi="IBM Plex Serif" w:cs="Times New Roman"/>
          <w:b/>
          <w:bCs/>
          <w:color w:val="694F84"/>
          <w:kern w:val="0"/>
          <w:sz w:val="17"/>
          <w:szCs w:val="17"/>
          <w:lang w:val="en-GB" w:eastAsia="de-DE"/>
          <w14:ligatures w14:val="none"/>
        </w:rPr>
        <w:t>Variations:</w:t>
      </w:r>
      <w:r w:rsidRPr="00825761">
        <w:rPr>
          <w:rFonts w:ascii="IBM Plex Serif" w:eastAsia="Times New Roman" w:hAnsi="IBM Plex Serif" w:cs="Times New Roman"/>
          <w:color w:val="694F84"/>
          <w:kern w:val="0"/>
          <w:sz w:val="17"/>
          <w:szCs w:val="17"/>
          <w:lang w:val="en-GB" w:eastAsia="de-DE"/>
          <w14:ligatures w14:val="none"/>
        </w:rPr>
        <w:t> If you have a screen, you can display the website of </w:t>
      </w:r>
      <w:hyperlink r:id="rId5" w:tgtFrame="_blank" w:history="1">
        <w:r w:rsidRPr="00825761">
          <w:rPr>
            <w:rFonts w:ascii="IBM Plex Serif" w:eastAsia="Times New Roman" w:hAnsi="IBM Plex Serif" w:cs="Times New Roman"/>
            <w:b/>
            <w:bCs/>
            <w:color w:val="0000FF"/>
            <w:kern w:val="0"/>
            <w:sz w:val="17"/>
            <w:szCs w:val="17"/>
            <w:u w:val="single"/>
            <w:lang w:val="en-GB" w:eastAsia="de-DE"/>
            <w14:ligatures w14:val="none"/>
          </w:rPr>
          <w:t>The Dating Brokers</w:t>
        </w:r>
      </w:hyperlink>
      <w:r w:rsidRPr="00825761">
        <w:rPr>
          <w:rFonts w:ascii="IBM Plex Serif" w:eastAsia="Times New Roman" w:hAnsi="IBM Plex Serif" w:cs="Times New Roman"/>
          <w:color w:val="694F84"/>
          <w:kern w:val="0"/>
          <w:sz w:val="17"/>
          <w:szCs w:val="17"/>
          <w:lang w:val="en-GB" w:eastAsia="de-DE"/>
          <w14:ligatures w14:val="none"/>
        </w:rPr>
        <w:t> project and </w:t>
      </w:r>
      <w:hyperlink r:id="rId6" w:tgtFrame="_blank" w:history="1">
        <w:r w:rsidRPr="00825761">
          <w:rPr>
            <w:rFonts w:ascii="IBM Plex Serif" w:eastAsia="Times New Roman" w:hAnsi="IBM Plex Serif" w:cs="Times New Roman"/>
            <w:b/>
            <w:bCs/>
            <w:color w:val="0000FF"/>
            <w:kern w:val="0"/>
            <w:sz w:val="17"/>
            <w:szCs w:val="17"/>
            <w:u w:val="single"/>
            <w:lang w:val="en-GB" w:eastAsia="de-DE"/>
            <w14:ligatures w14:val="none"/>
          </w:rPr>
          <w:t>The Influence Industry Project: Explorer</w:t>
        </w:r>
      </w:hyperlink>
      <w:r w:rsidRPr="00825761">
        <w:rPr>
          <w:rFonts w:ascii="IBM Plex Serif" w:eastAsia="Times New Roman" w:hAnsi="IBM Plex Serif" w:cs="Times New Roman"/>
          <w:color w:val="694F84"/>
          <w:kern w:val="0"/>
          <w:sz w:val="17"/>
          <w:szCs w:val="17"/>
          <w:lang w:val="en-GB" w:eastAsia="de-DE"/>
          <w14:ligatures w14:val="none"/>
        </w:rPr>
        <w:t> in order to visually show them the results.</w:t>
      </w:r>
    </w:p>
    <w:p w14:paraId="634EC542" w14:textId="77777777" w:rsidR="00825761" w:rsidRPr="00825761" w:rsidRDefault="00825761" w:rsidP="00825761">
      <w:pPr>
        <w:spacing w:before="100" w:beforeAutospacing="1" w:after="100" w:afterAutospacing="1" w:line="240" w:lineRule="auto"/>
        <w:jc w:val="center"/>
        <w:outlineLvl w:val="1"/>
        <w:rPr>
          <w:rFonts w:ascii="Fira Sans Black" w:eastAsia="Times New Roman" w:hAnsi="Fira Sans Black" w:cs="Times New Roman"/>
          <w:caps/>
          <w:color w:val="694F84"/>
          <w:kern w:val="0"/>
          <w:sz w:val="26"/>
          <w:szCs w:val="26"/>
          <w:lang w:val="en-GB" w:eastAsia="de-DE"/>
          <w14:ligatures w14:val="none"/>
        </w:rPr>
      </w:pPr>
      <w:r w:rsidRPr="00825761">
        <w:rPr>
          <w:rFonts w:ascii="Fira Sans Black" w:eastAsia="Times New Roman" w:hAnsi="Fira Sans Black" w:cs="Times New Roman"/>
          <w:caps/>
          <w:color w:val="694F84"/>
          <w:kern w:val="0"/>
          <w:sz w:val="26"/>
          <w:szCs w:val="26"/>
          <w:lang w:val="en-GB" w:eastAsia="de-DE"/>
          <w14:ligatures w14:val="none"/>
        </w:rPr>
        <w:lastRenderedPageBreak/>
        <w:t>ACTIVITY: A DROP IN THE OCEAN</w:t>
      </w:r>
    </w:p>
    <w:p w14:paraId="5FF26092" w14:textId="77777777" w:rsidR="00825761" w:rsidRPr="00825761" w:rsidRDefault="00825761" w:rsidP="00825761">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825761">
        <w:rPr>
          <w:rFonts w:ascii="IBM Plex Serif" w:eastAsia="Times New Roman" w:hAnsi="IBM Plex Serif" w:cs="Times New Roman"/>
          <w:b/>
          <w:bCs/>
          <w:color w:val="694F84"/>
          <w:kern w:val="0"/>
          <w:sz w:val="21"/>
          <w:szCs w:val="21"/>
          <w:lang w:val="en-GB" w:eastAsia="de-DE"/>
          <w14:ligatures w14:val="none"/>
        </w:rPr>
        <w:t>Time needed:</w:t>
      </w:r>
      <w:r w:rsidRPr="00825761">
        <w:rPr>
          <w:rFonts w:ascii="IBM Plex Serif" w:eastAsia="Times New Roman" w:hAnsi="IBM Plex Serif" w:cs="Times New Roman"/>
          <w:color w:val="694F84"/>
          <w:kern w:val="0"/>
          <w:sz w:val="21"/>
          <w:szCs w:val="21"/>
          <w:lang w:val="en-GB" w:eastAsia="de-DE"/>
          <w14:ligatures w14:val="none"/>
        </w:rPr>
        <w:t> 30 minutes</w:t>
      </w:r>
      <w:r w:rsidRPr="00825761">
        <w:rPr>
          <w:rFonts w:ascii="IBM Plex Serif" w:eastAsia="Times New Roman" w:hAnsi="IBM Plex Serif" w:cs="Times New Roman"/>
          <w:color w:val="694F84"/>
          <w:kern w:val="0"/>
          <w:sz w:val="21"/>
          <w:szCs w:val="21"/>
          <w:lang w:val="en-GB" w:eastAsia="de-DE"/>
          <w14:ligatures w14:val="none"/>
        </w:rPr>
        <w:br/>
      </w:r>
      <w:r w:rsidRPr="00825761">
        <w:rPr>
          <w:rFonts w:ascii="IBM Plex Serif" w:eastAsia="Times New Roman" w:hAnsi="IBM Plex Serif" w:cs="Times New Roman"/>
          <w:b/>
          <w:bCs/>
          <w:color w:val="694F84"/>
          <w:kern w:val="0"/>
          <w:sz w:val="21"/>
          <w:szCs w:val="21"/>
          <w:lang w:val="en-GB" w:eastAsia="de-DE"/>
          <w14:ligatures w14:val="none"/>
        </w:rPr>
        <w:t>Purpose:</w:t>
      </w:r>
      <w:r w:rsidRPr="00825761">
        <w:rPr>
          <w:rFonts w:ascii="IBM Plex Serif" w:eastAsia="Times New Roman" w:hAnsi="IBM Plex Serif" w:cs="Times New Roman"/>
          <w:color w:val="694F84"/>
          <w:kern w:val="0"/>
          <w:sz w:val="21"/>
          <w:szCs w:val="21"/>
          <w:lang w:val="en-GB" w:eastAsia="de-DE"/>
          <w14:ligatures w14:val="none"/>
        </w:rPr>
        <w:t> to give participants the chance to explore personality profiling in action.</w:t>
      </w:r>
    </w:p>
    <w:p w14:paraId="706FBAF2" w14:textId="77777777" w:rsidR="00825761" w:rsidRPr="00825761" w:rsidRDefault="00825761" w:rsidP="00825761">
      <w:pPr>
        <w:numPr>
          <w:ilvl w:val="0"/>
          <w:numId w:val="9"/>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If available in a compatible language for the group, ask participants to visit the website: </w:t>
      </w:r>
      <w:hyperlink r:id="rId7" w:tgtFrame="_blank" w:history="1">
        <w:r w:rsidRPr="00825761">
          <w:rPr>
            <w:rFonts w:ascii="IBM Plex Serif" w:eastAsia="Times New Roman" w:hAnsi="IBM Plex Serif" w:cs="Times New Roman"/>
            <w:b/>
            <w:bCs/>
            <w:color w:val="0000FF"/>
            <w:kern w:val="0"/>
            <w:sz w:val="24"/>
            <w:szCs w:val="24"/>
            <w:u w:val="single"/>
            <w:lang w:val="en-GB" w:eastAsia="de-DE"/>
            <w14:ligatures w14:val="none"/>
          </w:rPr>
          <w:t>"A Drop in the OCEAN"</w:t>
        </w:r>
      </w:hyperlink>
      <w:r w:rsidRPr="00825761">
        <w:rPr>
          <w:rFonts w:ascii="IBM Plex Serif" w:eastAsia="Times New Roman" w:hAnsi="IBM Plex Serif" w:cs="Times New Roman"/>
          <w:color w:val="694F84"/>
          <w:kern w:val="0"/>
          <w:sz w:val="24"/>
          <w:szCs w:val="24"/>
          <w:lang w:val="en-GB" w:eastAsia="de-DE"/>
          <w14:ligatures w14:val="none"/>
        </w:rPr>
        <w:t xml:space="preserve">. </w:t>
      </w:r>
      <w:r w:rsidRPr="00825761">
        <w:rPr>
          <w:rFonts w:ascii="IBM Plex Serif" w:eastAsia="Times New Roman" w:hAnsi="IBM Plex Serif" w:cs="Times New Roman"/>
          <w:color w:val="694F84"/>
          <w:kern w:val="0"/>
          <w:sz w:val="24"/>
          <w:szCs w:val="24"/>
          <w:lang w:eastAsia="de-DE"/>
          <w14:ligatures w14:val="none"/>
        </w:rPr>
        <w:t xml:space="preserve">This </w:t>
      </w:r>
      <w:proofErr w:type="spellStart"/>
      <w:r w:rsidRPr="00825761">
        <w:rPr>
          <w:rFonts w:ascii="IBM Plex Serif" w:eastAsia="Times New Roman" w:hAnsi="IBM Plex Serif" w:cs="Times New Roman"/>
          <w:color w:val="694F84"/>
          <w:kern w:val="0"/>
          <w:sz w:val="24"/>
          <w:szCs w:val="24"/>
          <w:lang w:eastAsia="de-DE"/>
          <w14:ligatures w14:val="none"/>
        </w:rPr>
        <w:t>website</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is</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optimized</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for</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laptop</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or</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desktop</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screens</w:t>
      </w:r>
      <w:proofErr w:type="spellEnd"/>
      <w:r w:rsidRPr="00825761">
        <w:rPr>
          <w:rFonts w:ascii="IBM Plex Serif" w:eastAsia="Times New Roman" w:hAnsi="IBM Plex Serif" w:cs="Times New Roman"/>
          <w:color w:val="694F84"/>
          <w:kern w:val="0"/>
          <w:sz w:val="24"/>
          <w:szCs w:val="24"/>
          <w:lang w:eastAsia="de-DE"/>
          <w14:ligatures w14:val="none"/>
        </w:rPr>
        <w:t>.</w:t>
      </w:r>
    </w:p>
    <w:p w14:paraId="0963C410" w14:textId="77777777" w:rsidR="00825761" w:rsidRPr="00825761" w:rsidRDefault="00825761" w:rsidP="00825761">
      <w:pPr>
        <w:numPr>
          <w:ilvl w:val="0"/>
          <w:numId w:val="9"/>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Give participants 10-15 minutes to answer the quiz questions and read their results on their own.</w:t>
      </w:r>
    </w:p>
    <w:p w14:paraId="53654DE3" w14:textId="77777777" w:rsidR="00825761" w:rsidRPr="00825761" w:rsidRDefault="00825761" w:rsidP="00825761">
      <w:pPr>
        <w:numPr>
          <w:ilvl w:val="0"/>
          <w:numId w:val="9"/>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 xml:space="preserve">Open the room for participants to ask questions, and you can also ask follow-up questions to explore to topic further. </w:t>
      </w:r>
      <w:proofErr w:type="spellStart"/>
      <w:r w:rsidRPr="00825761">
        <w:rPr>
          <w:rFonts w:ascii="IBM Plex Serif" w:eastAsia="Times New Roman" w:hAnsi="IBM Plex Serif" w:cs="Times New Roman"/>
          <w:color w:val="694F84"/>
          <w:kern w:val="0"/>
          <w:sz w:val="24"/>
          <w:szCs w:val="24"/>
          <w:lang w:eastAsia="de-DE"/>
          <w14:ligatures w14:val="none"/>
        </w:rPr>
        <w:t>For</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example</w:t>
      </w:r>
      <w:proofErr w:type="spellEnd"/>
      <w:r w:rsidRPr="00825761">
        <w:rPr>
          <w:rFonts w:ascii="IBM Plex Serif" w:eastAsia="Times New Roman" w:hAnsi="IBM Plex Serif" w:cs="Times New Roman"/>
          <w:color w:val="694F84"/>
          <w:kern w:val="0"/>
          <w:sz w:val="24"/>
          <w:szCs w:val="24"/>
          <w:lang w:eastAsia="de-DE"/>
          <w14:ligatures w14:val="none"/>
        </w:rPr>
        <w:t>:</w:t>
      </w:r>
    </w:p>
    <w:p w14:paraId="7069E084" w14:textId="77777777" w:rsidR="00825761" w:rsidRPr="00825761" w:rsidRDefault="00825761" w:rsidP="00825761">
      <w:pPr>
        <w:numPr>
          <w:ilvl w:val="1"/>
          <w:numId w:val="9"/>
        </w:numPr>
        <w:spacing w:before="150" w:after="150" w:line="240" w:lineRule="auto"/>
        <w:ind w:left="24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How can the use of psychometric profiling influence us as individuals?</w:t>
      </w:r>
    </w:p>
    <w:p w14:paraId="28D72D1A" w14:textId="77777777" w:rsidR="00825761" w:rsidRPr="00825761" w:rsidRDefault="00825761" w:rsidP="00825761">
      <w:pPr>
        <w:numPr>
          <w:ilvl w:val="1"/>
          <w:numId w:val="9"/>
        </w:numPr>
        <w:spacing w:before="150" w:after="150" w:line="240" w:lineRule="auto"/>
        <w:ind w:left="2400"/>
        <w:rPr>
          <w:rFonts w:ascii="IBM Plex Serif" w:eastAsia="Times New Roman" w:hAnsi="IBM Plex Serif" w:cs="Times New Roman"/>
          <w:color w:val="694F84"/>
          <w:kern w:val="0"/>
          <w:sz w:val="24"/>
          <w:szCs w:val="24"/>
          <w:lang w:eastAsia="de-DE"/>
          <w14:ligatures w14:val="none"/>
        </w:rPr>
      </w:pPr>
      <w:proofErr w:type="spellStart"/>
      <w:r w:rsidRPr="00825761">
        <w:rPr>
          <w:rFonts w:ascii="IBM Plex Serif" w:eastAsia="Times New Roman" w:hAnsi="IBM Plex Serif" w:cs="Times New Roman"/>
          <w:color w:val="694F84"/>
          <w:kern w:val="0"/>
          <w:sz w:val="24"/>
          <w:szCs w:val="24"/>
          <w:lang w:eastAsia="de-DE"/>
          <w14:ligatures w14:val="none"/>
        </w:rPr>
        <w:t>What</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about</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our</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neighbors</w:t>
      </w:r>
      <w:proofErr w:type="spellEnd"/>
      <w:r w:rsidRPr="00825761">
        <w:rPr>
          <w:rFonts w:ascii="IBM Plex Serif" w:eastAsia="Times New Roman" w:hAnsi="IBM Plex Serif" w:cs="Times New Roman"/>
          <w:color w:val="694F84"/>
          <w:kern w:val="0"/>
          <w:sz w:val="24"/>
          <w:szCs w:val="24"/>
          <w:lang w:eastAsia="de-DE"/>
          <w14:ligatures w14:val="none"/>
        </w:rPr>
        <w:t>?</w:t>
      </w:r>
    </w:p>
    <w:p w14:paraId="61EA0FBE" w14:textId="77777777" w:rsidR="00825761" w:rsidRPr="00825761" w:rsidRDefault="00825761" w:rsidP="00825761">
      <w:pPr>
        <w:numPr>
          <w:ilvl w:val="1"/>
          <w:numId w:val="9"/>
        </w:numPr>
        <w:spacing w:before="150" w:after="150" w:line="240" w:lineRule="auto"/>
        <w:ind w:left="24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What about people who have received different levels of education?</w:t>
      </w:r>
    </w:p>
    <w:p w14:paraId="6B6AC8EF" w14:textId="77777777" w:rsidR="00825761" w:rsidRPr="00825761" w:rsidRDefault="00825761" w:rsidP="00825761">
      <w:pPr>
        <w:numPr>
          <w:ilvl w:val="1"/>
          <w:numId w:val="9"/>
        </w:numPr>
        <w:spacing w:before="150" w:after="150" w:line="240" w:lineRule="auto"/>
        <w:ind w:left="24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What about young people or older adults?</w:t>
      </w:r>
    </w:p>
    <w:p w14:paraId="7AAB5BA7" w14:textId="77777777" w:rsidR="00825761" w:rsidRPr="00825761" w:rsidRDefault="00825761" w:rsidP="00825761">
      <w:pPr>
        <w:numPr>
          <w:ilvl w:val="1"/>
          <w:numId w:val="9"/>
        </w:numPr>
        <w:spacing w:before="150" w:after="150" w:line="240" w:lineRule="auto"/>
        <w:ind w:left="24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Is influencing always a bad thing? Where is the line between "care" and "control"?</w:t>
      </w:r>
    </w:p>
    <w:p w14:paraId="1AE805FD" w14:textId="77777777" w:rsidR="00825761" w:rsidRPr="00825761" w:rsidRDefault="00825761" w:rsidP="00825761">
      <w:pPr>
        <w:shd w:val="clear" w:color="auto" w:fill="FFFFFF"/>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825761">
        <w:rPr>
          <w:rFonts w:ascii="IBM Plex Serif" w:eastAsia="Times New Roman" w:hAnsi="IBM Plex Serif" w:cs="Times New Roman"/>
          <w:b/>
          <w:bCs/>
          <w:color w:val="694F84"/>
          <w:kern w:val="0"/>
          <w:sz w:val="17"/>
          <w:szCs w:val="17"/>
          <w:lang w:val="en-GB" w:eastAsia="de-DE"/>
          <w14:ligatures w14:val="none"/>
        </w:rPr>
        <w:t>Variations:</w:t>
      </w:r>
      <w:r w:rsidRPr="00825761">
        <w:rPr>
          <w:rFonts w:ascii="IBM Plex Serif" w:eastAsia="Times New Roman" w:hAnsi="IBM Plex Serif" w:cs="Times New Roman"/>
          <w:color w:val="694F84"/>
          <w:kern w:val="0"/>
          <w:sz w:val="17"/>
          <w:szCs w:val="17"/>
          <w:lang w:val="en-GB" w:eastAsia="de-DE"/>
          <w14:ligatures w14:val="none"/>
        </w:rPr>
        <w:t> If you don't have access to laptops or desktop computers, you could either ask participants to try it on their mobile phones OR you can collectively take the quiz together and walk through the results step-by-step.</w:t>
      </w:r>
    </w:p>
    <w:p w14:paraId="523A792D" w14:textId="77777777" w:rsidR="00825761" w:rsidRPr="00825761" w:rsidRDefault="00825761" w:rsidP="00825761">
      <w:pPr>
        <w:spacing w:before="100" w:beforeAutospacing="1" w:after="100" w:afterAutospacing="1" w:line="240" w:lineRule="auto"/>
        <w:jc w:val="center"/>
        <w:outlineLvl w:val="1"/>
        <w:rPr>
          <w:rFonts w:ascii="Fira Sans Black" w:eastAsia="Times New Roman" w:hAnsi="Fira Sans Black" w:cs="Times New Roman"/>
          <w:caps/>
          <w:color w:val="694F84"/>
          <w:kern w:val="0"/>
          <w:sz w:val="26"/>
          <w:szCs w:val="26"/>
          <w:lang w:val="en-GB" w:eastAsia="de-DE"/>
          <w14:ligatures w14:val="none"/>
        </w:rPr>
      </w:pPr>
      <w:r w:rsidRPr="00825761">
        <w:rPr>
          <w:rFonts w:ascii="Fira Sans Black" w:eastAsia="Times New Roman" w:hAnsi="Fira Sans Black" w:cs="Times New Roman"/>
          <w:caps/>
          <w:color w:val="694F84"/>
          <w:kern w:val="0"/>
          <w:sz w:val="26"/>
          <w:szCs w:val="26"/>
          <w:lang w:val="en-GB" w:eastAsia="de-DE"/>
          <w14:ligatures w14:val="none"/>
        </w:rPr>
        <w:t>REFLECTION: TAKEAWAYS</w:t>
      </w:r>
    </w:p>
    <w:p w14:paraId="28478B04" w14:textId="77777777" w:rsidR="00825761" w:rsidRPr="00825761" w:rsidRDefault="00825761" w:rsidP="00825761">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825761">
        <w:rPr>
          <w:rFonts w:ascii="IBM Plex Serif" w:eastAsia="Times New Roman" w:hAnsi="IBM Plex Serif" w:cs="Times New Roman"/>
          <w:b/>
          <w:bCs/>
          <w:color w:val="694F84"/>
          <w:kern w:val="0"/>
          <w:sz w:val="21"/>
          <w:szCs w:val="21"/>
          <w:lang w:val="en-GB" w:eastAsia="de-DE"/>
          <w14:ligatures w14:val="none"/>
        </w:rPr>
        <w:t>Time needed:</w:t>
      </w:r>
      <w:r w:rsidRPr="00825761">
        <w:rPr>
          <w:rFonts w:ascii="IBM Plex Serif" w:eastAsia="Times New Roman" w:hAnsi="IBM Plex Serif" w:cs="Times New Roman"/>
          <w:color w:val="694F84"/>
          <w:kern w:val="0"/>
          <w:sz w:val="21"/>
          <w:szCs w:val="21"/>
          <w:lang w:val="en-GB" w:eastAsia="de-DE"/>
          <w14:ligatures w14:val="none"/>
        </w:rPr>
        <w:t> 15 minutes</w:t>
      </w:r>
      <w:r w:rsidRPr="00825761">
        <w:rPr>
          <w:rFonts w:ascii="IBM Plex Serif" w:eastAsia="Times New Roman" w:hAnsi="IBM Plex Serif" w:cs="Times New Roman"/>
          <w:color w:val="694F84"/>
          <w:kern w:val="0"/>
          <w:sz w:val="21"/>
          <w:szCs w:val="21"/>
          <w:lang w:val="en-GB" w:eastAsia="de-DE"/>
          <w14:ligatures w14:val="none"/>
        </w:rPr>
        <w:br/>
      </w:r>
      <w:r w:rsidRPr="00825761">
        <w:rPr>
          <w:rFonts w:ascii="IBM Plex Serif" w:eastAsia="Times New Roman" w:hAnsi="IBM Plex Serif" w:cs="Times New Roman"/>
          <w:b/>
          <w:bCs/>
          <w:color w:val="694F84"/>
          <w:kern w:val="0"/>
          <w:sz w:val="21"/>
          <w:szCs w:val="21"/>
          <w:lang w:val="en-GB" w:eastAsia="de-DE"/>
          <w14:ligatures w14:val="none"/>
        </w:rPr>
        <w:t>Purpose:</w:t>
      </w:r>
      <w:r w:rsidRPr="00825761">
        <w:rPr>
          <w:rFonts w:ascii="IBM Plex Serif" w:eastAsia="Times New Roman" w:hAnsi="IBM Plex Serif" w:cs="Times New Roman"/>
          <w:color w:val="694F84"/>
          <w:kern w:val="0"/>
          <w:sz w:val="21"/>
          <w:szCs w:val="21"/>
          <w:lang w:val="en-GB" w:eastAsia="de-DE"/>
          <w14:ligatures w14:val="none"/>
        </w:rPr>
        <w:t> to get a sense of what your participants have learned.</w:t>
      </w:r>
    </w:p>
    <w:p w14:paraId="5BACDFDC" w14:textId="77777777" w:rsidR="00825761" w:rsidRPr="00825761" w:rsidRDefault="00825761" w:rsidP="00825761">
      <w:pPr>
        <w:numPr>
          <w:ilvl w:val="0"/>
          <w:numId w:val="10"/>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Ask participants to create a takeaway poster by sharing their answers to the following question in the shared whiteboard / drawing board: What are your main takeaways from today's workshop?</w:t>
      </w:r>
    </w:p>
    <w:p w14:paraId="1214D8BC" w14:textId="77777777" w:rsidR="00825761" w:rsidRPr="00825761" w:rsidRDefault="00825761" w:rsidP="00825761">
      <w:pPr>
        <w:numPr>
          <w:ilvl w:val="0"/>
          <w:numId w:val="10"/>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Give participants a few minutes to write and/or draw their thoughts.</w:t>
      </w:r>
    </w:p>
    <w:p w14:paraId="44CB67A8" w14:textId="77777777" w:rsidR="00825761" w:rsidRPr="00825761" w:rsidRDefault="00825761" w:rsidP="00825761">
      <w:pPr>
        <w:numPr>
          <w:ilvl w:val="0"/>
          <w:numId w:val="10"/>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Ask participants to share their posters, either by presenting or hanging them on the wall.</w:t>
      </w:r>
    </w:p>
    <w:p w14:paraId="4A547D2F" w14:textId="77777777" w:rsidR="00825761" w:rsidRPr="00825761" w:rsidRDefault="00825761" w:rsidP="00825761">
      <w:pPr>
        <w:numPr>
          <w:ilvl w:val="0"/>
          <w:numId w:val="10"/>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Highlight some of the points brought up to the group.</w:t>
      </w:r>
    </w:p>
    <w:p w14:paraId="26535628" w14:textId="77777777" w:rsidR="00825761" w:rsidRPr="00825761" w:rsidRDefault="00825761" w:rsidP="00825761">
      <w:pPr>
        <w:spacing w:before="100" w:beforeAutospacing="1" w:after="100" w:afterAutospacing="1" w:line="240" w:lineRule="auto"/>
        <w:jc w:val="center"/>
        <w:outlineLvl w:val="1"/>
        <w:rPr>
          <w:rFonts w:ascii="Fira Sans Black" w:eastAsia="Times New Roman" w:hAnsi="Fira Sans Black" w:cs="Times New Roman"/>
          <w:caps/>
          <w:color w:val="694F84"/>
          <w:kern w:val="0"/>
          <w:sz w:val="26"/>
          <w:szCs w:val="26"/>
          <w:lang w:val="en-GB" w:eastAsia="de-DE"/>
          <w14:ligatures w14:val="none"/>
        </w:rPr>
      </w:pPr>
      <w:r w:rsidRPr="00825761">
        <w:rPr>
          <w:rFonts w:ascii="Fira Sans Black" w:eastAsia="Times New Roman" w:hAnsi="Fira Sans Black" w:cs="Times New Roman"/>
          <w:caps/>
          <w:color w:val="694F84"/>
          <w:kern w:val="0"/>
          <w:sz w:val="26"/>
          <w:szCs w:val="26"/>
          <w:lang w:val="en-GB" w:eastAsia="de-DE"/>
          <w14:ligatures w14:val="none"/>
        </w:rPr>
        <w:t>CLOSING</w:t>
      </w:r>
    </w:p>
    <w:p w14:paraId="661D0D74" w14:textId="77777777" w:rsidR="00825761" w:rsidRPr="00825761" w:rsidRDefault="00825761" w:rsidP="00825761">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825761">
        <w:rPr>
          <w:rFonts w:ascii="IBM Plex Serif" w:eastAsia="Times New Roman" w:hAnsi="IBM Plex Serif" w:cs="Times New Roman"/>
          <w:b/>
          <w:bCs/>
          <w:color w:val="694F84"/>
          <w:kern w:val="0"/>
          <w:sz w:val="21"/>
          <w:szCs w:val="21"/>
          <w:lang w:val="en-GB" w:eastAsia="de-DE"/>
          <w14:ligatures w14:val="none"/>
        </w:rPr>
        <w:lastRenderedPageBreak/>
        <w:t>Time needed:</w:t>
      </w:r>
      <w:r w:rsidRPr="00825761">
        <w:rPr>
          <w:rFonts w:ascii="IBM Plex Serif" w:eastAsia="Times New Roman" w:hAnsi="IBM Plex Serif" w:cs="Times New Roman"/>
          <w:color w:val="694F84"/>
          <w:kern w:val="0"/>
          <w:sz w:val="21"/>
          <w:szCs w:val="21"/>
          <w:lang w:val="en-GB" w:eastAsia="de-DE"/>
          <w14:ligatures w14:val="none"/>
        </w:rPr>
        <w:t> 5 minutes</w:t>
      </w:r>
      <w:r w:rsidRPr="00825761">
        <w:rPr>
          <w:rFonts w:ascii="IBM Plex Serif" w:eastAsia="Times New Roman" w:hAnsi="IBM Plex Serif" w:cs="Times New Roman"/>
          <w:color w:val="694F84"/>
          <w:kern w:val="0"/>
          <w:sz w:val="21"/>
          <w:szCs w:val="21"/>
          <w:lang w:val="en-GB" w:eastAsia="de-DE"/>
          <w14:ligatures w14:val="none"/>
        </w:rPr>
        <w:br/>
      </w:r>
      <w:r w:rsidRPr="00825761">
        <w:rPr>
          <w:rFonts w:ascii="IBM Plex Serif" w:eastAsia="Times New Roman" w:hAnsi="IBM Plex Serif" w:cs="Times New Roman"/>
          <w:b/>
          <w:bCs/>
          <w:color w:val="694F84"/>
          <w:kern w:val="0"/>
          <w:sz w:val="21"/>
          <w:szCs w:val="21"/>
          <w:lang w:val="en-GB" w:eastAsia="de-DE"/>
          <w14:ligatures w14:val="none"/>
        </w:rPr>
        <w:t>Purpose:</w:t>
      </w:r>
      <w:r w:rsidRPr="00825761">
        <w:rPr>
          <w:rFonts w:ascii="IBM Plex Serif" w:eastAsia="Times New Roman" w:hAnsi="IBM Plex Serif" w:cs="Times New Roman"/>
          <w:color w:val="694F84"/>
          <w:kern w:val="0"/>
          <w:sz w:val="21"/>
          <w:szCs w:val="21"/>
          <w:lang w:val="en-GB" w:eastAsia="de-DE"/>
          <w14:ligatures w14:val="none"/>
        </w:rPr>
        <w:t> to give a chance for participants to review what has been covered.</w:t>
      </w:r>
    </w:p>
    <w:p w14:paraId="0399FB94" w14:textId="77777777" w:rsidR="00825761" w:rsidRPr="00825761" w:rsidRDefault="00825761" w:rsidP="00825761">
      <w:pPr>
        <w:numPr>
          <w:ilvl w:val="0"/>
          <w:numId w:val="11"/>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Wrap up the workshop and sum up its contents.</w:t>
      </w:r>
    </w:p>
    <w:p w14:paraId="4555077A" w14:textId="77777777" w:rsidR="00825761" w:rsidRPr="00825761" w:rsidRDefault="00825761" w:rsidP="00825761">
      <w:pPr>
        <w:numPr>
          <w:ilvl w:val="0"/>
          <w:numId w:val="11"/>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 xml:space="preserve">Run a quick feedback session to gather participants' reactions. </w:t>
      </w:r>
      <w:proofErr w:type="spellStart"/>
      <w:r w:rsidRPr="00825761">
        <w:rPr>
          <w:rFonts w:ascii="IBM Plex Serif" w:eastAsia="Times New Roman" w:hAnsi="IBM Plex Serif" w:cs="Times New Roman"/>
          <w:color w:val="694F84"/>
          <w:kern w:val="0"/>
          <w:sz w:val="24"/>
          <w:szCs w:val="24"/>
          <w:lang w:eastAsia="de-DE"/>
          <w14:ligatures w14:val="none"/>
        </w:rPr>
        <w:t>Each</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participant</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can</w:t>
      </w:r>
      <w:proofErr w:type="spellEnd"/>
      <w:r w:rsidRPr="00825761">
        <w:rPr>
          <w:rFonts w:ascii="IBM Plex Serif" w:eastAsia="Times New Roman" w:hAnsi="IBM Plex Serif" w:cs="Times New Roman"/>
          <w:color w:val="694F84"/>
          <w:kern w:val="0"/>
          <w:sz w:val="24"/>
          <w:szCs w:val="24"/>
          <w:lang w:eastAsia="de-DE"/>
          <w14:ligatures w14:val="none"/>
        </w:rPr>
        <w:t xml:space="preserve"> </w:t>
      </w:r>
      <w:proofErr w:type="spellStart"/>
      <w:r w:rsidRPr="00825761">
        <w:rPr>
          <w:rFonts w:ascii="IBM Plex Serif" w:eastAsia="Times New Roman" w:hAnsi="IBM Plex Serif" w:cs="Times New Roman"/>
          <w:color w:val="694F84"/>
          <w:kern w:val="0"/>
          <w:sz w:val="24"/>
          <w:szCs w:val="24"/>
          <w:lang w:eastAsia="de-DE"/>
          <w14:ligatures w14:val="none"/>
        </w:rPr>
        <w:t>share</w:t>
      </w:r>
      <w:proofErr w:type="spellEnd"/>
      <w:r w:rsidRPr="00825761">
        <w:rPr>
          <w:rFonts w:ascii="IBM Plex Serif" w:eastAsia="Times New Roman" w:hAnsi="IBM Plex Serif" w:cs="Times New Roman"/>
          <w:color w:val="694F84"/>
          <w:kern w:val="0"/>
          <w:sz w:val="24"/>
          <w:szCs w:val="24"/>
          <w:lang w:eastAsia="de-DE"/>
          <w14:ligatures w14:val="none"/>
        </w:rPr>
        <w:t>:</w:t>
      </w:r>
    </w:p>
    <w:p w14:paraId="6A0C9B53" w14:textId="77777777" w:rsidR="00825761" w:rsidRPr="00825761" w:rsidRDefault="00825761" w:rsidP="00825761">
      <w:pPr>
        <w:numPr>
          <w:ilvl w:val="1"/>
          <w:numId w:val="11"/>
        </w:numPr>
        <w:spacing w:before="150" w:after="150" w:line="240" w:lineRule="auto"/>
        <w:ind w:left="24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one thing they found very good about the session and</w:t>
      </w:r>
    </w:p>
    <w:p w14:paraId="00AFAE5A" w14:textId="77777777" w:rsidR="00825761" w:rsidRPr="00825761" w:rsidRDefault="00825761" w:rsidP="00825761">
      <w:pPr>
        <w:numPr>
          <w:ilvl w:val="1"/>
          <w:numId w:val="11"/>
        </w:numPr>
        <w:spacing w:before="150" w:after="150" w:line="240" w:lineRule="auto"/>
        <w:ind w:left="24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one thing they would improve for the next time</w:t>
      </w:r>
    </w:p>
    <w:p w14:paraId="6EC05516" w14:textId="77777777" w:rsidR="00825761" w:rsidRPr="00825761" w:rsidRDefault="00825761" w:rsidP="00825761">
      <w:pPr>
        <w:numPr>
          <w:ilvl w:val="0"/>
          <w:numId w:val="11"/>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Encourage participants to ask questions or give some final tips.</w:t>
      </w:r>
    </w:p>
    <w:p w14:paraId="638D1524" w14:textId="77777777" w:rsidR="00825761" w:rsidRPr="00825761" w:rsidRDefault="00825761" w:rsidP="00825761">
      <w:pPr>
        <w:numPr>
          <w:ilvl w:val="0"/>
          <w:numId w:val="11"/>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825761">
        <w:rPr>
          <w:rFonts w:ascii="IBM Plex Serif" w:eastAsia="Times New Roman" w:hAnsi="IBM Plex Serif" w:cs="Times New Roman"/>
          <w:color w:val="694F84"/>
          <w:kern w:val="0"/>
          <w:sz w:val="24"/>
          <w:szCs w:val="24"/>
          <w:lang w:val="en-GB" w:eastAsia="de-DE"/>
          <w14:ligatures w14:val="none"/>
        </w:rPr>
        <w:t>Share resources and any follow-up details.</w:t>
      </w:r>
    </w:p>
    <w:p w14:paraId="3670FDE4" w14:textId="77777777" w:rsidR="00825761" w:rsidRPr="00825761" w:rsidRDefault="00825761" w:rsidP="00825761">
      <w:pPr>
        <w:shd w:val="clear" w:color="auto" w:fill="FFFFFF"/>
        <w:spacing w:before="300" w:after="300" w:line="240" w:lineRule="auto"/>
        <w:rPr>
          <w:rFonts w:ascii="IBM Plex Serif" w:eastAsia="Times New Roman" w:hAnsi="IBM Plex Serif" w:cs="Times New Roman"/>
          <w:color w:val="694F84"/>
          <w:kern w:val="0"/>
          <w:sz w:val="21"/>
          <w:szCs w:val="21"/>
          <w:lang w:eastAsia="de-DE"/>
          <w14:ligatures w14:val="none"/>
        </w:rPr>
      </w:pPr>
      <w:proofErr w:type="spellStart"/>
      <w:r w:rsidRPr="00825761">
        <w:rPr>
          <w:rFonts w:ascii="IBM Plex Serif" w:eastAsia="Times New Roman" w:hAnsi="IBM Plex Serif" w:cs="Times New Roman"/>
          <w:b/>
          <w:bCs/>
          <w:color w:val="694F84"/>
          <w:kern w:val="0"/>
          <w:sz w:val="17"/>
          <w:szCs w:val="17"/>
          <w:lang w:eastAsia="de-DE"/>
          <w14:ligatures w14:val="none"/>
        </w:rPr>
        <w:t>Tips</w:t>
      </w:r>
      <w:proofErr w:type="spellEnd"/>
      <w:r w:rsidRPr="00825761">
        <w:rPr>
          <w:rFonts w:ascii="IBM Plex Serif" w:eastAsia="Times New Roman" w:hAnsi="IBM Plex Serif" w:cs="Times New Roman"/>
          <w:b/>
          <w:bCs/>
          <w:color w:val="694F84"/>
          <w:kern w:val="0"/>
          <w:sz w:val="17"/>
          <w:szCs w:val="17"/>
          <w:lang w:eastAsia="de-DE"/>
          <w14:ligatures w14:val="none"/>
        </w:rPr>
        <w:t>:</w:t>
      </w:r>
    </w:p>
    <w:p w14:paraId="27C8D850" w14:textId="77777777" w:rsidR="00825761" w:rsidRPr="00825761" w:rsidRDefault="00825761" w:rsidP="00825761">
      <w:pPr>
        <w:numPr>
          <w:ilvl w:val="0"/>
          <w:numId w:val="12"/>
        </w:numPr>
        <w:shd w:val="clear" w:color="auto" w:fill="FFFFFF"/>
        <w:spacing w:before="150" w:after="150" w:line="240" w:lineRule="auto"/>
        <w:ind w:left="1920" w:firstLine="0"/>
        <w:rPr>
          <w:rFonts w:ascii="IBM Plex Serif" w:eastAsia="Times New Roman" w:hAnsi="IBM Plex Serif" w:cs="Times New Roman"/>
          <w:color w:val="694F84"/>
          <w:kern w:val="0"/>
          <w:sz w:val="21"/>
          <w:szCs w:val="21"/>
          <w:lang w:val="en-GB" w:eastAsia="de-DE"/>
          <w14:ligatures w14:val="none"/>
        </w:rPr>
      </w:pPr>
      <w:r w:rsidRPr="00825761">
        <w:rPr>
          <w:rFonts w:ascii="IBM Plex Serif" w:eastAsia="Times New Roman" w:hAnsi="IBM Plex Serif" w:cs="Times New Roman"/>
          <w:color w:val="694F84"/>
          <w:kern w:val="0"/>
          <w:sz w:val="17"/>
          <w:szCs w:val="17"/>
          <w:lang w:val="en-GB" w:eastAsia="de-DE"/>
          <w14:ligatures w14:val="none"/>
        </w:rPr>
        <w:t>Take notes of the feedback points.</w:t>
      </w:r>
    </w:p>
    <w:p w14:paraId="5F1F4FA6" w14:textId="77777777" w:rsidR="00825761" w:rsidRPr="00825761" w:rsidRDefault="00825761" w:rsidP="00825761">
      <w:pPr>
        <w:numPr>
          <w:ilvl w:val="0"/>
          <w:numId w:val="12"/>
        </w:numPr>
        <w:shd w:val="clear" w:color="auto" w:fill="FFFFFF"/>
        <w:spacing w:before="150" w:after="150" w:line="240" w:lineRule="auto"/>
        <w:ind w:left="1920" w:firstLine="0"/>
        <w:rPr>
          <w:rFonts w:ascii="IBM Plex Serif" w:eastAsia="Times New Roman" w:hAnsi="IBM Plex Serif" w:cs="Times New Roman"/>
          <w:color w:val="694F84"/>
          <w:kern w:val="0"/>
          <w:sz w:val="21"/>
          <w:szCs w:val="21"/>
          <w:lang w:val="en-GB" w:eastAsia="de-DE"/>
          <w14:ligatures w14:val="none"/>
        </w:rPr>
      </w:pPr>
      <w:r w:rsidRPr="00825761">
        <w:rPr>
          <w:rFonts w:ascii="IBM Plex Serif" w:eastAsia="Times New Roman" w:hAnsi="IBM Plex Serif" w:cs="Times New Roman"/>
          <w:color w:val="694F84"/>
          <w:kern w:val="0"/>
          <w:sz w:val="17"/>
          <w:szCs w:val="17"/>
          <w:lang w:val="en-GB" w:eastAsia="de-DE"/>
          <w14:ligatures w14:val="none"/>
        </w:rPr>
        <w:t>In case you have trouble accepting critical feedback, try to respond with a simple "thank you" and think about it later when you have the headspace for it.</w:t>
      </w:r>
    </w:p>
    <w:p w14:paraId="4F3F844C" w14:textId="77777777" w:rsidR="00825761" w:rsidRPr="00825761" w:rsidRDefault="00825761" w:rsidP="00825761">
      <w:pPr>
        <w:spacing w:before="100" w:beforeAutospacing="1" w:after="100" w:afterAutospacing="1" w:line="240" w:lineRule="auto"/>
        <w:jc w:val="center"/>
        <w:outlineLvl w:val="0"/>
        <w:rPr>
          <w:rFonts w:ascii="Fira Sans Black" w:eastAsia="Times New Roman" w:hAnsi="Fira Sans Black" w:cs="Times New Roman"/>
          <w:caps/>
          <w:color w:val="694F84"/>
          <w:spacing w:val="24"/>
          <w:kern w:val="36"/>
          <w:sz w:val="32"/>
          <w:szCs w:val="32"/>
          <w:lang w:eastAsia="de-DE"/>
          <w14:ligatures w14:val="none"/>
        </w:rPr>
      </w:pPr>
      <w:r w:rsidRPr="00825761">
        <w:rPr>
          <w:rFonts w:ascii="Fira Sans Black" w:eastAsia="Times New Roman" w:hAnsi="Fira Sans Black" w:cs="Times New Roman"/>
          <w:caps/>
          <w:color w:val="694F84"/>
          <w:spacing w:val="24"/>
          <w:kern w:val="36"/>
          <w:sz w:val="32"/>
          <w:szCs w:val="32"/>
          <w:lang w:eastAsia="de-DE"/>
          <w14:ligatures w14:val="none"/>
        </w:rPr>
        <w:t>FURTHER READING AND RESOURCES</w:t>
      </w:r>
    </w:p>
    <w:p w14:paraId="52C32E27" w14:textId="77777777" w:rsidR="00825761" w:rsidRPr="00825761" w:rsidRDefault="00825761" w:rsidP="00825761">
      <w:pPr>
        <w:numPr>
          <w:ilvl w:val="0"/>
          <w:numId w:val="13"/>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hyperlink r:id="rId8" w:history="1">
        <w:r w:rsidRPr="00825761">
          <w:rPr>
            <w:rFonts w:ascii="IBM Plex Serif" w:eastAsia="Times New Roman" w:hAnsi="IBM Plex Serif" w:cs="Times New Roman"/>
            <w:b/>
            <w:bCs/>
            <w:color w:val="0000FF"/>
            <w:kern w:val="0"/>
            <w:sz w:val="24"/>
            <w:szCs w:val="24"/>
            <w:u w:val="single"/>
            <w:lang w:val="en-GB" w:eastAsia="de-DE"/>
            <w14:ligatures w14:val="none"/>
          </w:rPr>
          <w:t>Tactical Tech: The Influence Industry Project: Explorer</w:t>
        </w:r>
      </w:hyperlink>
    </w:p>
    <w:p w14:paraId="24CE6024" w14:textId="77777777" w:rsidR="00825761" w:rsidRPr="00825761" w:rsidRDefault="00825761" w:rsidP="00825761">
      <w:pPr>
        <w:numPr>
          <w:ilvl w:val="0"/>
          <w:numId w:val="13"/>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hyperlink r:id="rId9" w:history="1">
        <w:proofErr w:type="spellStart"/>
        <w:r w:rsidRPr="00825761">
          <w:rPr>
            <w:rFonts w:ascii="IBM Plex Serif" w:eastAsia="Times New Roman" w:hAnsi="IBM Plex Serif" w:cs="Times New Roman"/>
            <w:b/>
            <w:bCs/>
            <w:color w:val="0000FF"/>
            <w:kern w:val="0"/>
            <w:sz w:val="24"/>
            <w:szCs w:val="24"/>
            <w:u w:val="single"/>
            <w:lang w:eastAsia="de-DE"/>
            <w14:ligatures w14:val="none"/>
          </w:rPr>
          <w:t>Tactical</w:t>
        </w:r>
        <w:proofErr w:type="spellEnd"/>
        <w:r w:rsidRPr="00825761">
          <w:rPr>
            <w:rFonts w:ascii="IBM Plex Serif" w:eastAsia="Times New Roman" w:hAnsi="IBM Plex Serif" w:cs="Times New Roman"/>
            <w:b/>
            <w:bCs/>
            <w:color w:val="0000FF"/>
            <w:kern w:val="0"/>
            <w:sz w:val="24"/>
            <w:szCs w:val="24"/>
            <w:u w:val="single"/>
            <w:lang w:eastAsia="de-DE"/>
            <w14:ligatures w14:val="none"/>
          </w:rPr>
          <w:t xml:space="preserve"> Tech: The Dating Brokers</w:t>
        </w:r>
      </w:hyperlink>
    </w:p>
    <w:p w14:paraId="1C4B13FB" w14:textId="77777777" w:rsidR="00825761" w:rsidRPr="00825761" w:rsidRDefault="00825761" w:rsidP="00825761">
      <w:pPr>
        <w:numPr>
          <w:ilvl w:val="0"/>
          <w:numId w:val="13"/>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hyperlink r:id="rId10" w:history="1">
        <w:r w:rsidRPr="00825761">
          <w:rPr>
            <w:rFonts w:ascii="IBM Plex Serif" w:eastAsia="Times New Roman" w:hAnsi="IBM Plex Serif" w:cs="Times New Roman"/>
            <w:b/>
            <w:bCs/>
            <w:color w:val="0000FF"/>
            <w:kern w:val="0"/>
            <w:sz w:val="24"/>
            <w:szCs w:val="24"/>
            <w:u w:val="single"/>
            <w:lang w:val="en-GB" w:eastAsia="de-DE"/>
            <w14:ligatures w14:val="none"/>
          </w:rPr>
          <w:t>Data Detox Kit: Declutter Your Phone with an App Cleanse</w:t>
        </w:r>
      </w:hyperlink>
    </w:p>
    <w:p w14:paraId="074A41EE" w14:textId="77777777" w:rsidR="00825761" w:rsidRPr="00825761" w:rsidRDefault="00825761" w:rsidP="00825761">
      <w:pPr>
        <w:numPr>
          <w:ilvl w:val="0"/>
          <w:numId w:val="13"/>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hyperlink r:id="rId11" w:history="1">
        <w:r w:rsidRPr="00825761">
          <w:rPr>
            <w:rFonts w:ascii="IBM Plex Serif" w:eastAsia="Times New Roman" w:hAnsi="IBM Plex Serif" w:cs="Times New Roman"/>
            <w:b/>
            <w:bCs/>
            <w:color w:val="0000FF"/>
            <w:kern w:val="0"/>
            <w:sz w:val="24"/>
            <w:szCs w:val="24"/>
            <w:u w:val="single"/>
            <w:lang w:val="en-GB" w:eastAsia="de-DE"/>
            <w14:ligatures w14:val="none"/>
          </w:rPr>
          <w:t>Data Detox Kit: Alternative App Centre</w:t>
        </w:r>
      </w:hyperlink>
    </w:p>
    <w:p w14:paraId="46CFEE59" w14:textId="77777777" w:rsidR="00825761" w:rsidRPr="00825761" w:rsidRDefault="00825761" w:rsidP="00825761">
      <w:pPr>
        <w:numPr>
          <w:ilvl w:val="0"/>
          <w:numId w:val="13"/>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hyperlink r:id="rId12" w:history="1">
        <w:r w:rsidRPr="00825761">
          <w:rPr>
            <w:rFonts w:ascii="IBM Plex Serif" w:eastAsia="Times New Roman" w:hAnsi="IBM Plex Serif" w:cs="Times New Roman"/>
            <w:b/>
            <w:bCs/>
            <w:color w:val="0000FF"/>
            <w:kern w:val="0"/>
            <w:sz w:val="24"/>
            <w:szCs w:val="24"/>
            <w:u w:val="single"/>
            <w:lang w:val="en-GB" w:eastAsia="de-DE"/>
            <w14:ligatures w14:val="none"/>
          </w:rPr>
          <w:t xml:space="preserve">Check this link for downloadable content, including </w:t>
        </w:r>
        <w:proofErr w:type="gramStart"/>
        <w:r w:rsidRPr="00825761">
          <w:rPr>
            <w:rFonts w:ascii="IBM Plex Serif" w:eastAsia="Times New Roman" w:hAnsi="IBM Plex Serif" w:cs="Times New Roman"/>
            <w:b/>
            <w:bCs/>
            <w:color w:val="0000FF"/>
            <w:kern w:val="0"/>
            <w:sz w:val="24"/>
            <w:szCs w:val="24"/>
            <w:u w:val="single"/>
            <w:lang w:val="en-GB" w:eastAsia="de-DE"/>
            <w14:ligatures w14:val="none"/>
          </w:rPr>
          <w:t>print-outs</w:t>
        </w:r>
        <w:proofErr w:type="gramEnd"/>
      </w:hyperlink>
    </w:p>
    <w:p w14:paraId="31F7B096" w14:textId="77777777" w:rsidR="00825761" w:rsidRPr="00825761" w:rsidRDefault="00825761" w:rsidP="00825761">
      <w:pPr>
        <w:spacing w:after="0" w:line="240" w:lineRule="auto"/>
        <w:jc w:val="center"/>
        <w:rPr>
          <w:rFonts w:ascii="IBM Plex Serif" w:eastAsia="Times New Roman" w:hAnsi="IBM Plex Serif" w:cs="Times New Roman"/>
          <w:i/>
          <w:iCs/>
          <w:color w:val="000000"/>
          <w:kern w:val="0"/>
          <w:sz w:val="21"/>
          <w:szCs w:val="21"/>
          <w:lang w:eastAsia="de-DE"/>
          <w14:ligatures w14:val="none"/>
        </w:rPr>
      </w:pPr>
      <w:r w:rsidRPr="00825761">
        <w:rPr>
          <w:rFonts w:ascii="IBM Plex Serif" w:eastAsia="Times New Roman" w:hAnsi="IBM Plex Serif" w:cs="Times New Roman"/>
          <w:i/>
          <w:iCs/>
          <w:color w:val="000000"/>
          <w:kern w:val="0"/>
          <w:sz w:val="21"/>
          <w:szCs w:val="21"/>
          <w:lang w:eastAsia="de-DE"/>
          <w14:ligatures w14:val="none"/>
        </w:rPr>
        <w:t xml:space="preserve">Last </w:t>
      </w:r>
      <w:proofErr w:type="spellStart"/>
      <w:r w:rsidRPr="00825761">
        <w:rPr>
          <w:rFonts w:ascii="IBM Plex Serif" w:eastAsia="Times New Roman" w:hAnsi="IBM Plex Serif" w:cs="Times New Roman"/>
          <w:i/>
          <w:iCs/>
          <w:color w:val="000000"/>
          <w:kern w:val="0"/>
          <w:sz w:val="21"/>
          <w:szCs w:val="21"/>
          <w:lang w:eastAsia="de-DE"/>
          <w14:ligatures w14:val="none"/>
        </w:rPr>
        <w:t>updated</w:t>
      </w:r>
      <w:proofErr w:type="spellEnd"/>
      <w:r w:rsidRPr="00825761">
        <w:rPr>
          <w:rFonts w:ascii="IBM Plex Serif" w:eastAsia="Times New Roman" w:hAnsi="IBM Plex Serif" w:cs="Times New Roman"/>
          <w:i/>
          <w:iCs/>
          <w:color w:val="000000"/>
          <w:kern w:val="0"/>
          <w:sz w:val="21"/>
          <w:szCs w:val="21"/>
          <w:lang w:eastAsia="de-DE"/>
          <w14:ligatures w14:val="none"/>
        </w:rPr>
        <w:t xml:space="preserve"> on: 5/16/2023</w:t>
      </w:r>
    </w:p>
    <w:p w14:paraId="063E45AF" w14:textId="77777777" w:rsidR="00825761" w:rsidRPr="00825761" w:rsidRDefault="00825761" w:rsidP="00825761">
      <w:pPr>
        <w:spacing w:after="0" w:line="240" w:lineRule="auto"/>
        <w:rPr>
          <w:rFonts w:ascii="IBM Plex Serif" w:eastAsia="Times New Roman" w:hAnsi="IBM Plex Serif" w:cs="Times New Roman"/>
          <w:color w:val="000000"/>
          <w:kern w:val="0"/>
          <w:sz w:val="21"/>
          <w:szCs w:val="21"/>
          <w:lang w:eastAsia="de-DE"/>
          <w14:ligatures w14:val="none"/>
        </w:rPr>
      </w:pPr>
      <w:r w:rsidRPr="00825761">
        <w:rPr>
          <w:rFonts w:ascii="IBM Plex Serif" w:eastAsia="Times New Roman" w:hAnsi="IBM Plex Serif" w:cs="Times New Roman"/>
          <w:color w:val="000000"/>
          <w:kern w:val="0"/>
          <w:sz w:val="21"/>
          <w:szCs w:val="21"/>
          <w:lang w:eastAsia="de-DE"/>
          <w14:ligatures w14:val="none"/>
        </w:rPr>
        <w:t>↑ TOP</w:t>
      </w:r>
    </w:p>
    <w:p w14:paraId="1E04003A" w14:textId="77777777" w:rsidR="00850517" w:rsidRDefault="00850517"/>
    <w:sectPr w:rsidR="008505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ira Sans Black">
    <w:charset w:val="00"/>
    <w:family w:val="swiss"/>
    <w:pitch w:val="variable"/>
    <w:sig w:usb0="600002FF" w:usb1="00000001" w:usb2="00000000" w:usb3="00000000" w:csb0="0000019F" w:csb1="00000000"/>
  </w:font>
  <w:font w:name="IBM Plex Serif">
    <w:charset w:val="00"/>
    <w:family w:val="roman"/>
    <w:pitch w:val="variable"/>
    <w:sig w:usb0="A000026F" w:usb1="5000203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0645"/>
    <w:multiLevelType w:val="multilevel"/>
    <w:tmpl w:val="7C42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23B73"/>
    <w:multiLevelType w:val="multilevel"/>
    <w:tmpl w:val="BCEC2A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111357"/>
    <w:multiLevelType w:val="multilevel"/>
    <w:tmpl w:val="4B323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DF0C77"/>
    <w:multiLevelType w:val="multilevel"/>
    <w:tmpl w:val="B83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F23E0"/>
    <w:multiLevelType w:val="multilevel"/>
    <w:tmpl w:val="1AC6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B0803"/>
    <w:multiLevelType w:val="multilevel"/>
    <w:tmpl w:val="0CE87A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087BCE"/>
    <w:multiLevelType w:val="multilevel"/>
    <w:tmpl w:val="CBD409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0F4D0F"/>
    <w:multiLevelType w:val="multilevel"/>
    <w:tmpl w:val="FD18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F40A9"/>
    <w:multiLevelType w:val="multilevel"/>
    <w:tmpl w:val="B19AE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513350"/>
    <w:multiLevelType w:val="multilevel"/>
    <w:tmpl w:val="A63C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4644DD"/>
    <w:multiLevelType w:val="multilevel"/>
    <w:tmpl w:val="2974B8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F31048"/>
    <w:multiLevelType w:val="multilevel"/>
    <w:tmpl w:val="B376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6968D4"/>
    <w:multiLevelType w:val="multilevel"/>
    <w:tmpl w:val="8F62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187296">
    <w:abstractNumId w:val="9"/>
  </w:num>
  <w:num w:numId="2" w16cid:durableId="841317517">
    <w:abstractNumId w:val="12"/>
  </w:num>
  <w:num w:numId="3" w16cid:durableId="328749636">
    <w:abstractNumId w:val="11"/>
  </w:num>
  <w:num w:numId="4" w16cid:durableId="1425497763">
    <w:abstractNumId w:val="7"/>
  </w:num>
  <w:num w:numId="5" w16cid:durableId="372577536">
    <w:abstractNumId w:val="6"/>
  </w:num>
  <w:num w:numId="6" w16cid:durableId="112601936">
    <w:abstractNumId w:val="3"/>
  </w:num>
  <w:num w:numId="7" w16cid:durableId="1891570455">
    <w:abstractNumId w:val="5"/>
  </w:num>
  <w:num w:numId="8" w16cid:durableId="1228801693">
    <w:abstractNumId w:val="2"/>
  </w:num>
  <w:num w:numId="9" w16cid:durableId="207885204">
    <w:abstractNumId w:val="1"/>
  </w:num>
  <w:num w:numId="10" w16cid:durableId="524489914">
    <w:abstractNumId w:val="8"/>
  </w:num>
  <w:num w:numId="11" w16cid:durableId="699938584">
    <w:abstractNumId w:val="10"/>
  </w:num>
  <w:num w:numId="12" w16cid:durableId="845905877">
    <w:abstractNumId w:val="4"/>
  </w:num>
  <w:num w:numId="13" w16cid:durableId="166540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61"/>
    <w:rsid w:val="0007265D"/>
    <w:rsid w:val="00746F77"/>
    <w:rsid w:val="00825761"/>
    <w:rsid w:val="00850517"/>
    <w:rsid w:val="00F20B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ADC0"/>
  <w15:chartTrackingRefBased/>
  <w15:docId w15:val="{2535F93C-E68A-4A6A-8332-DC0BCBE9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257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257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2576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2576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2576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2576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2576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2576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2576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576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2576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2576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2576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2576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2576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2576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2576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25761"/>
    <w:rPr>
      <w:rFonts w:eastAsiaTheme="majorEastAsia" w:cstheme="majorBidi"/>
      <w:color w:val="272727" w:themeColor="text1" w:themeTint="D8"/>
    </w:rPr>
  </w:style>
  <w:style w:type="paragraph" w:styleId="Titel">
    <w:name w:val="Title"/>
    <w:basedOn w:val="Standard"/>
    <w:next w:val="Standard"/>
    <w:link w:val="TitelZchn"/>
    <w:uiPriority w:val="10"/>
    <w:qFormat/>
    <w:rsid w:val="008257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2576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2576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257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2576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25761"/>
    <w:rPr>
      <w:i/>
      <w:iCs/>
      <w:color w:val="404040" w:themeColor="text1" w:themeTint="BF"/>
    </w:rPr>
  </w:style>
  <w:style w:type="paragraph" w:styleId="Listenabsatz">
    <w:name w:val="List Paragraph"/>
    <w:basedOn w:val="Standard"/>
    <w:uiPriority w:val="34"/>
    <w:qFormat/>
    <w:rsid w:val="00825761"/>
    <w:pPr>
      <w:ind w:left="720"/>
      <w:contextualSpacing/>
    </w:pPr>
  </w:style>
  <w:style w:type="character" w:styleId="IntensiveHervorhebung">
    <w:name w:val="Intense Emphasis"/>
    <w:basedOn w:val="Absatz-Standardschriftart"/>
    <w:uiPriority w:val="21"/>
    <w:qFormat/>
    <w:rsid w:val="00825761"/>
    <w:rPr>
      <w:i/>
      <w:iCs/>
      <w:color w:val="0F4761" w:themeColor="accent1" w:themeShade="BF"/>
    </w:rPr>
  </w:style>
  <w:style w:type="paragraph" w:styleId="IntensivesZitat">
    <w:name w:val="Intense Quote"/>
    <w:basedOn w:val="Standard"/>
    <w:next w:val="Standard"/>
    <w:link w:val="IntensivesZitatZchn"/>
    <w:uiPriority w:val="30"/>
    <w:qFormat/>
    <w:rsid w:val="00825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25761"/>
    <w:rPr>
      <w:i/>
      <w:iCs/>
      <w:color w:val="0F4761" w:themeColor="accent1" w:themeShade="BF"/>
    </w:rPr>
  </w:style>
  <w:style w:type="character" w:styleId="IntensiverVerweis">
    <w:name w:val="Intense Reference"/>
    <w:basedOn w:val="Absatz-Standardschriftart"/>
    <w:uiPriority w:val="32"/>
    <w:qFormat/>
    <w:rsid w:val="00825761"/>
    <w:rPr>
      <w:b/>
      <w:bCs/>
      <w:smallCaps/>
      <w:color w:val="0F4761" w:themeColor="accent1" w:themeShade="BF"/>
      <w:spacing w:val="5"/>
    </w:rPr>
  </w:style>
  <w:style w:type="character" w:styleId="Hyperlink">
    <w:name w:val="Hyperlink"/>
    <w:basedOn w:val="Absatz-Standardschriftart"/>
    <w:uiPriority w:val="99"/>
    <w:semiHidden/>
    <w:unhideWhenUsed/>
    <w:rsid w:val="00746F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3895">
      <w:bodyDiv w:val="1"/>
      <w:marLeft w:val="0"/>
      <w:marRight w:val="0"/>
      <w:marTop w:val="0"/>
      <w:marBottom w:val="0"/>
      <w:divBdr>
        <w:top w:val="none" w:sz="0" w:space="0" w:color="auto"/>
        <w:left w:val="none" w:sz="0" w:space="0" w:color="auto"/>
        <w:bottom w:val="none" w:sz="0" w:space="0" w:color="auto"/>
        <w:right w:val="none" w:sz="0" w:space="0" w:color="auto"/>
      </w:divBdr>
      <w:divsChild>
        <w:div w:id="257912255">
          <w:marLeft w:val="0"/>
          <w:marRight w:val="0"/>
          <w:marTop w:val="0"/>
          <w:marBottom w:val="0"/>
          <w:divBdr>
            <w:top w:val="none" w:sz="0" w:space="0" w:color="auto"/>
            <w:left w:val="none" w:sz="0" w:space="0" w:color="auto"/>
            <w:bottom w:val="none" w:sz="0" w:space="0" w:color="auto"/>
            <w:right w:val="none" w:sz="0" w:space="0" w:color="auto"/>
          </w:divBdr>
          <w:divsChild>
            <w:div w:id="794954840">
              <w:marLeft w:val="0"/>
              <w:marRight w:val="0"/>
              <w:marTop w:val="0"/>
              <w:marBottom w:val="0"/>
              <w:divBdr>
                <w:top w:val="none" w:sz="0" w:space="0" w:color="auto"/>
                <w:left w:val="none" w:sz="0" w:space="0" w:color="auto"/>
                <w:bottom w:val="none" w:sz="0" w:space="0" w:color="auto"/>
                <w:right w:val="none" w:sz="0" w:space="0" w:color="auto"/>
              </w:divBdr>
              <w:divsChild>
                <w:div w:id="649017644">
                  <w:marLeft w:val="0"/>
                  <w:marRight w:val="0"/>
                  <w:marTop w:val="0"/>
                  <w:marBottom w:val="0"/>
                  <w:divBdr>
                    <w:top w:val="none" w:sz="0" w:space="0" w:color="auto"/>
                    <w:left w:val="none" w:sz="0" w:space="0" w:color="auto"/>
                    <w:bottom w:val="none" w:sz="0" w:space="0" w:color="auto"/>
                    <w:right w:val="none" w:sz="0" w:space="0" w:color="auto"/>
                  </w:divBdr>
                </w:div>
                <w:div w:id="508568670">
                  <w:marLeft w:val="0"/>
                  <w:marRight w:val="0"/>
                  <w:marTop w:val="0"/>
                  <w:marBottom w:val="0"/>
                  <w:divBdr>
                    <w:top w:val="none" w:sz="0" w:space="0" w:color="auto"/>
                    <w:left w:val="none" w:sz="0" w:space="0" w:color="auto"/>
                    <w:bottom w:val="none" w:sz="0" w:space="0" w:color="auto"/>
                    <w:right w:val="none" w:sz="0" w:space="0" w:color="auto"/>
                  </w:divBdr>
                  <w:divsChild>
                    <w:div w:id="1382510278">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781532863">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81025989">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315765473">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35494719">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693069131">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707220205">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018046094">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843321781">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450783814">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614098102">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sChild>
                </w:div>
              </w:divsChild>
            </w:div>
          </w:divsChild>
        </w:div>
        <w:div w:id="839932213">
          <w:marLeft w:val="0"/>
          <w:marRight w:val="0"/>
          <w:marTop w:val="0"/>
          <w:marBottom w:val="0"/>
          <w:divBdr>
            <w:top w:val="none" w:sz="0" w:space="0" w:color="auto"/>
            <w:left w:val="none" w:sz="0" w:space="0" w:color="auto"/>
            <w:bottom w:val="none" w:sz="0" w:space="0" w:color="auto"/>
            <w:right w:val="none" w:sz="0" w:space="0" w:color="auto"/>
          </w:divBdr>
          <w:divsChild>
            <w:div w:id="181360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luenceindustry.org/en/explor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cean.tacticaltech.org/" TargetMode="External"/><Relationship Id="rId12" Type="http://schemas.openxmlformats.org/officeDocument/2006/relationships/hyperlink" Target="https://datadetoxkit.org/en/downloa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luenceindustry.org/en/explorer/" TargetMode="External"/><Relationship Id="rId11" Type="http://schemas.openxmlformats.org/officeDocument/2006/relationships/hyperlink" Target="https://datadetoxkit.org/en/alternative-app-centre" TargetMode="External"/><Relationship Id="rId5" Type="http://schemas.openxmlformats.org/officeDocument/2006/relationships/hyperlink" Target="https://datadating.tacticaltech.org/" TargetMode="External"/><Relationship Id="rId10" Type="http://schemas.openxmlformats.org/officeDocument/2006/relationships/hyperlink" Target="https://datadetoxkit.org/en/privacy/appcleanse" TargetMode="External"/><Relationship Id="rId4" Type="http://schemas.openxmlformats.org/officeDocument/2006/relationships/webSettings" Target="webSettings.xml"/><Relationship Id="rId9" Type="http://schemas.openxmlformats.org/officeDocument/2006/relationships/hyperlink" Target="https://datadating.tacticaltech.or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1293</Words>
  <Characters>8153</Characters>
  <Application>Microsoft Office Word</Application>
  <DocSecurity>0</DocSecurity>
  <Lines>67</Lines>
  <Paragraphs>18</Paragraphs>
  <ScaleCrop>false</ScaleCrop>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Natour, Maja</dc:creator>
  <cp:keywords/>
  <dc:description/>
  <cp:lastModifiedBy>Natour, Maja</cp:lastModifiedBy>
  <cp:revision>2</cp:revision>
  <dcterms:created xsi:type="dcterms:W3CDTF">2024-05-21T17:09:00Z</dcterms:created>
  <dcterms:modified xsi:type="dcterms:W3CDTF">2024-05-29T10:30:00Z</dcterms:modified>
</cp:coreProperties>
</file>